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9D25" w14:textId="77777777" w:rsidR="00535189" w:rsidRDefault="00000000" w:rsidP="002B333E">
      <w:pPr>
        <w:pStyle w:val="1"/>
        <w:tabs>
          <w:tab w:val="left" w:pos="9356"/>
        </w:tabs>
        <w:ind w:right="363"/>
      </w:pPr>
      <w:r>
        <w:t>Система</w:t>
      </w:r>
      <w:r>
        <w:rPr>
          <w:spacing w:val="-18"/>
        </w:rPr>
        <w:t xml:space="preserve"> </w:t>
      </w:r>
      <w:r>
        <w:t>связи</w:t>
      </w:r>
      <w:r>
        <w:rPr>
          <w:spacing w:val="-16"/>
        </w:rPr>
        <w:t xml:space="preserve"> </w:t>
      </w:r>
      <w:r>
        <w:rPr>
          <w:spacing w:val="-2"/>
        </w:rPr>
        <w:t>«Кузнечик»</w:t>
      </w:r>
    </w:p>
    <w:p w14:paraId="529783DC" w14:textId="77777777" w:rsidR="00535189" w:rsidRDefault="00535189" w:rsidP="002B333E">
      <w:pPr>
        <w:pStyle w:val="a3"/>
        <w:spacing w:before="258"/>
        <w:jc w:val="both"/>
        <w:rPr>
          <w:b/>
          <w:sz w:val="32"/>
        </w:rPr>
      </w:pPr>
    </w:p>
    <w:p w14:paraId="19AA6C96" w14:textId="77777777" w:rsidR="00535189" w:rsidRDefault="00000000" w:rsidP="002B333E">
      <w:pPr>
        <w:pStyle w:val="a3"/>
        <w:spacing w:line="259" w:lineRule="auto"/>
        <w:ind w:left="2" w:right="151" w:firstLine="707"/>
        <w:jc w:val="both"/>
      </w:pPr>
      <w:r>
        <w:t>Система</w:t>
      </w:r>
      <w:r>
        <w:rPr>
          <w:spacing w:val="-1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«Кузнечик»</w:t>
      </w:r>
      <w:r>
        <w:rPr>
          <w:spacing w:val="-9"/>
        </w:rPr>
        <w:t xml:space="preserve"> </w:t>
      </w:r>
      <w:r>
        <w:t>предназначена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FPV</w:t>
      </w:r>
      <w:r>
        <w:rPr>
          <w:spacing w:val="-10"/>
        </w:rPr>
        <w:t xml:space="preserve"> </w:t>
      </w:r>
      <w:r>
        <w:t>дронами,</w:t>
      </w:r>
      <w:r>
        <w:rPr>
          <w:spacing w:val="-11"/>
        </w:rPr>
        <w:t xml:space="preserve"> </w:t>
      </w:r>
      <w:r>
        <w:t>дронами самолетного</w:t>
      </w:r>
      <w:r>
        <w:rPr>
          <w:spacing w:val="-4"/>
        </w:rPr>
        <w:t xml:space="preserve"> </w:t>
      </w:r>
      <w:r>
        <w:t>типа,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наземными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водными</w:t>
      </w:r>
      <w:r>
        <w:rPr>
          <w:spacing w:val="-4"/>
        </w:rPr>
        <w:t xml:space="preserve"> </w:t>
      </w:r>
      <w:r>
        <w:t>платформами.</w:t>
      </w:r>
      <w:r>
        <w:rPr>
          <w:spacing w:val="-3"/>
        </w:rPr>
        <w:t xml:space="preserve"> </w:t>
      </w:r>
      <w:r>
        <w:t>Передатчик</w:t>
      </w:r>
      <w:r>
        <w:rPr>
          <w:spacing w:val="-5"/>
        </w:rPr>
        <w:t xml:space="preserve"> </w:t>
      </w:r>
      <w:r>
        <w:t>аппаратуры</w:t>
      </w:r>
    </w:p>
    <w:p w14:paraId="3A146BEB" w14:textId="77777777" w:rsidR="00535189" w:rsidRDefault="00000000" w:rsidP="002B333E">
      <w:pPr>
        <w:pStyle w:val="a3"/>
        <w:spacing w:before="1" w:line="256" w:lineRule="auto"/>
        <w:ind w:left="2" w:right="151"/>
        <w:jc w:val="both"/>
      </w:pPr>
      <w:r>
        <w:t>управления</w:t>
      </w:r>
      <w:r>
        <w:rPr>
          <w:spacing w:val="-9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подключаться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пульту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вынос</w:t>
      </w:r>
      <w:r>
        <w:rPr>
          <w:spacing w:val="-7"/>
        </w:rPr>
        <w:t xml:space="preserve"> </w:t>
      </w:r>
      <w:proofErr w:type="gramStart"/>
      <w:r>
        <w:t>«Нить»</w:t>
      </w:r>
      <w:proofErr w:type="gramEnd"/>
      <w:r>
        <w:rPr>
          <w:spacing w:val="-7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 ретранслятор при установке на плату любого приемника, работающего по протоколу CRSF.</w:t>
      </w:r>
    </w:p>
    <w:p w14:paraId="3C7CDD67" w14:textId="77777777" w:rsidR="00535189" w:rsidRDefault="00000000" w:rsidP="002B333E">
      <w:pPr>
        <w:pStyle w:val="a3"/>
        <w:spacing w:before="3" w:line="259" w:lineRule="auto"/>
        <w:ind w:left="2" w:right="48" w:firstLine="707"/>
        <w:jc w:val="both"/>
      </w:pPr>
      <w:r>
        <w:t>Система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одном</w:t>
      </w:r>
      <w:r>
        <w:rPr>
          <w:spacing w:val="-8"/>
        </w:rPr>
        <w:t xml:space="preserve"> </w:t>
      </w:r>
      <w:r>
        <w:t>диапазоне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диапазонах</w:t>
      </w:r>
      <w:r>
        <w:rPr>
          <w:spacing w:val="-8"/>
        </w:rPr>
        <w:t xml:space="preserve"> </w:t>
      </w:r>
      <w:r>
        <w:t>частот,</w:t>
      </w:r>
      <w:r>
        <w:rPr>
          <w:spacing w:val="-8"/>
        </w:rPr>
        <w:t xml:space="preserve"> </w:t>
      </w:r>
      <w:r>
        <w:t>для чего на плате передатчика предусмотрена установка двух передающих модулей, а приемники</w:t>
      </w:r>
    </w:p>
    <w:p w14:paraId="1D4699C1" w14:textId="77777777" w:rsidR="00535189" w:rsidRDefault="00000000" w:rsidP="002B333E">
      <w:pPr>
        <w:pStyle w:val="a3"/>
        <w:spacing w:before="1" w:line="256" w:lineRule="auto"/>
        <w:ind w:left="2" w:right="151"/>
        <w:jc w:val="both"/>
      </w:pPr>
      <w:r>
        <w:t>системы</w:t>
      </w:r>
      <w:r>
        <w:rPr>
          <w:spacing w:val="-11"/>
        </w:rPr>
        <w:t xml:space="preserve"> </w:t>
      </w:r>
      <w:r>
        <w:t>поддерживают</w:t>
      </w:r>
      <w:r>
        <w:rPr>
          <w:spacing w:val="-11"/>
        </w:rPr>
        <w:t xml:space="preserve"> </w:t>
      </w:r>
      <w:r>
        <w:t>совместную</w:t>
      </w:r>
      <w:r>
        <w:rPr>
          <w:spacing w:val="-13"/>
        </w:rPr>
        <w:t xml:space="preserve"> </w:t>
      </w:r>
      <w:r>
        <w:t>работу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автоматическим</w:t>
      </w:r>
      <w:r>
        <w:rPr>
          <w:spacing w:val="-12"/>
        </w:rPr>
        <w:t xml:space="preserve"> </w:t>
      </w:r>
      <w:r>
        <w:t>выбором</w:t>
      </w:r>
      <w:r>
        <w:rPr>
          <w:spacing w:val="-11"/>
        </w:rPr>
        <w:t xml:space="preserve"> </w:t>
      </w:r>
      <w:r>
        <w:t>источника</w:t>
      </w:r>
      <w:r>
        <w:rPr>
          <w:spacing w:val="-11"/>
        </w:rPr>
        <w:t xml:space="preserve"> </w:t>
      </w:r>
      <w:r>
        <w:t>актуальных сигналов управления.</w:t>
      </w:r>
    </w:p>
    <w:p w14:paraId="388532B7" w14:textId="77777777" w:rsidR="00535189" w:rsidRDefault="00000000" w:rsidP="002B333E">
      <w:pPr>
        <w:pStyle w:val="a3"/>
        <w:spacing w:before="165"/>
        <w:ind w:left="710"/>
        <w:jc w:val="both"/>
      </w:pPr>
      <w:r>
        <w:t>Преимущества</w:t>
      </w:r>
      <w:r>
        <w:rPr>
          <w:spacing w:val="-6"/>
        </w:rPr>
        <w:t xml:space="preserve"> </w:t>
      </w:r>
      <w:r>
        <w:rPr>
          <w:spacing w:val="-2"/>
        </w:rPr>
        <w:t>системы:</w:t>
      </w:r>
    </w:p>
    <w:p w14:paraId="68F779C2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79" w:line="259" w:lineRule="auto"/>
        <w:ind w:right="180" w:firstLine="0"/>
        <w:jc w:val="both"/>
      </w:pPr>
      <w:r>
        <w:t>поддержка</w:t>
      </w:r>
      <w:r>
        <w:rPr>
          <w:spacing w:val="-6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диапазонов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ряда</w:t>
      </w:r>
      <w:r>
        <w:rPr>
          <w:spacing w:val="-6"/>
        </w:rPr>
        <w:t xml:space="preserve"> </w:t>
      </w:r>
      <w:r>
        <w:t>750,</w:t>
      </w:r>
      <w:r>
        <w:rPr>
          <w:spacing w:val="-6"/>
        </w:rPr>
        <w:t xml:space="preserve"> </w:t>
      </w:r>
      <w:r>
        <w:t>500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350</w:t>
      </w:r>
      <w:r>
        <w:rPr>
          <w:spacing w:val="-6"/>
        </w:rPr>
        <w:t xml:space="preserve"> </w:t>
      </w:r>
      <w:r>
        <w:t>МГц</w:t>
      </w:r>
      <w:r>
        <w:rPr>
          <w:spacing w:val="-7"/>
        </w:rPr>
        <w:t xml:space="preserve"> </w:t>
      </w:r>
      <w:r>
        <w:t>(другие</w:t>
      </w:r>
      <w:r>
        <w:rPr>
          <w:spacing w:val="-6"/>
        </w:rPr>
        <w:t xml:space="preserve"> </w:t>
      </w:r>
      <w:r>
        <w:t>диапазоны по запросу);</w:t>
      </w:r>
    </w:p>
    <w:p w14:paraId="7906FB2A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line="259" w:lineRule="auto"/>
        <w:ind w:right="1232" w:firstLine="0"/>
        <w:jc w:val="both"/>
      </w:pPr>
      <w:r>
        <w:t>программное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оригинальный</w:t>
      </w:r>
      <w:r>
        <w:rPr>
          <w:spacing w:val="-7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собственной</w:t>
      </w:r>
      <w:r>
        <w:rPr>
          <w:spacing w:val="-7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ППРЧ, шифрованием и защитой от перехвата управления;</w:t>
      </w:r>
    </w:p>
    <w:p w14:paraId="1BDE657C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61" w:line="256" w:lineRule="auto"/>
        <w:ind w:right="506" w:firstLine="0"/>
        <w:jc w:val="both"/>
      </w:pPr>
      <w:r>
        <w:t>физический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LoRa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частотой</w:t>
      </w:r>
      <w:r>
        <w:rPr>
          <w:spacing w:val="-4"/>
        </w:rPr>
        <w:t xml:space="preserve"> </w:t>
      </w:r>
      <w:r>
        <w:t>пакетов</w:t>
      </w:r>
      <w:r>
        <w:rPr>
          <w:spacing w:val="-5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Гц,</w:t>
      </w:r>
      <w:r>
        <w:rPr>
          <w:spacing w:val="-4"/>
        </w:rPr>
        <w:t xml:space="preserve"> </w:t>
      </w:r>
      <w:r>
        <w:t>обеспечивающий</w:t>
      </w:r>
      <w:r>
        <w:rPr>
          <w:spacing w:val="-5"/>
        </w:rPr>
        <w:t xml:space="preserve"> </w:t>
      </w:r>
      <w:r>
        <w:t>большую</w:t>
      </w:r>
      <w:r>
        <w:rPr>
          <w:spacing w:val="-6"/>
        </w:rPr>
        <w:t xml:space="preserve"> </w:t>
      </w:r>
      <w:r>
        <w:t>дальность</w:t>
      </w:r>
      <w:r>
        <w:rPr>
          <w:spacing w:val="-4"/>
        </w:rPr>
        <w:t xml:space="preserve"> </w:t>
      </w:r>
      <w:r>
        <w:t>и помехоустойчивость при сравнительно небольшой мощности передатчика;</w:t>
      </w:r>
    </w:p>
    <w:p w14:paraId="3DE7F6D3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65" w:line="256" w:lineRule="auto"/>
        <w:ind w:right="277" w:firstLine="0"/>
        <w:jc w:val="both"/>
      </w:pPr>
      <w:r>
        <w:t>отключение</w:t>
      </w:r>
      <w:r>
        <w:rPr>
          <w:spacing w:val="-8"/>
        </w:rPr>
        <w:t xml:space="preserve"> </w:t>
      </w:r>
      <w:r>
        <w:t>передачи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потере</w:t>
      </w:r>
      <w:r>
        <w:rPr>
          <w:spacing w:val="-8"/>
        </w:rPr>
        <w:t xml:space="preserve"> </w:t>
      </w:r>
      <w:r>
        <w:t>сигналов</w:t>
      </w:r>
      <w:r>
        <w:rPr>
          <w:spacing w:val="-9"/>
        </w:rPr>
        <w:t xml:space="preserve"> </w:t>
      </w:r>
      <w:r>
        <w:t>управления,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экономить</w:t>
      </w:r>
      <w:r>
        <w:rPr>
          <w:spacing w:val="-8"/>
        </w:rPr>
        <w:t xml:space="preserve"> </w:t>
      </w:r>
      <w:r>
        <w:t>заряд</w:t>
      </w:r>
      <w:r>
        <w:rPr>
          <w:spacing w:val="-8"/>
        </w:rPr>
        <w:t xml:space="preserve"> </w:t>
      </w:r>
      <w:r>
        <w:t>батареи</w:t>
      </w:r>
      <w:r>
        <w:rPr>
          <w:spacing w:val="-8"/>
        </w:rPr>
        <w:t xml:space="preserve"> </w:t>
      </w:r>
      <w:r>
        <w:t>в режиме ретрансляции и усложнить работу службе РЭР противника;</w:t>
      </w:r>
    </w:p>
    <w:p w14:paraId="06F4E003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64" w:line="259" w:lineRule="auto"/>
        <w:ind w:right="1047" w:firstLine="0"/>
        <w:jc w:val="both"/>
      </w:pPr>
      <w:r>
        <w:t>для</w:t>
      </w:r>
      <w:r>
        <w:rPr>
          <w:spacing w:val="-8"/>
        </w:rPr>
        <w:t xml:space="preserve"> </w:t>
      </w:r>
      <w:r>
        <w:t>наземных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водных</w:t>
      </w:r>
      <w:r>
        <w:rPr>
          <w:spacing w:val="-9"/>
        </w:rPr>
        <w:t xml:space="preserve"> </w:t>
      </w:r>
      <w:r>
        <w:t>платформ</w:t>
      </w:r>
      <w:r>
        <w:rPr>
          <w:spacing w:val="-8"/>
        </w:rPr>
        <w:t xml:space="preserve"> </w:t>
      </w:r>
      <w:r>
        <w:t>предусмотрен</w:t>
      </w:r>
      <w:r>
        <w:rPr>
          <w:spacing w:val="-8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пониженной</w:t>
      </w:r>
      <w:r>
        <w:rPr>
          <w:spacing w:val="-8"/>
        </w:rPr>
        <w:t xml:space="preserve"> </w:t>
      </w:r>
      <w:r>
        <w:t>частотой</w:t>
      </w:r>
      <w:r>
        <w:rPr>
          <w:spacing w:val="-8"/>
        </w:rPr>
        <w:t xml:space="preserve"> </w:t>
      </w:r>
      <w:r>
        <w:t>пакетов, позволяющий увеличить дальность связи без ретранслятора;</w:t>
      </w:r>
    </w:p>
    <w:p w14:paraId="7B428105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line="259" w:lineRule="auto"/>
        <w:ind w:right="394" w:firstLine="0"/>
        <w:jc w:val="both"/>
      </w:pPr>
      <w:r>
        <w:t>для</w:t>
      </w:r>
      <w:r>
        <w:rPr>
          <w:spacing w:val="-11"/>
        </w:rPr>
        <w:t xml:space="preserve"> </w:t>
      </w:r>
      <w:r>
        <w:t>снижения</w:t>
      </w:r>
      <w:r>
        <w:rPr>
          <w:spacing w:val="-11"/>
        </w:rPr>
        <w:t xml:space="preserve"> </w:t>
      </w:r>
      <w:r>
        <w:t>риска</w:t>
      </w:r>
      <w:r>
        <w:rPr>
          <w:spacing w:val="-11"/>
        </w:rPr>
        <w:t xml:space="preserve"> </w:t>
      </w:r>
      <w:r>
        <w:t>обнаружения</w:t>
      </w:r>
      <w:r>
        <w:rPr>
          <w:spacing w:val="-11"/>
        </w:rPr>
        <w:t xml:space="preserve"> </w:t>
      </w:r>
      <w:r>
        <w:t>местонахождения</w:t>
      </w:r>
      <w:r>
        <w:rPr>
          <w:spacing w:val="-12"/>
        </w:rPr>
        <w:t xml:space="preserve"> </w:t>
      </w:r>
      <w:r>
        <w:t>передатчика,</w:t>
      </w:r>
      <w:r>
        <w:rPr>
          <w:spacing w:val="-11"/>
        </w:rPr>
        <w:t xml:space="preserve"> </w:t>
      </w:r>
      <w:r>
        <w:t>предусмотрена</w:t>
      </w:r>
      <w:r>
        <w:rPr>
          <w:spacing w:val="-11"/>
        </w:rPr>
        <w:t xml:space="preserve"> </w:t>
      </w:r>
      <w:r>
        <w:t>регулировка</w:t>
      </w:r>
      <w:r>
        <w:rPr>
          <w:spacing w:val="-11"/>
        </w:rPr>
        <w:t xml:space="preserve"> </w:t>
      </w:r>
      <w:r>
        <w:t>с пульта мощности во время полета;</w:t>
      </w:r>
    </w:p>
    <w:p w14:paraId="415C83EB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ind w:left="131" w:hanging="129"/>
        <w:jc w:val="both"/>
      </w:pPr>
      <w:r>
        <w:t>легкая</w:t>
      </w:r>
      <w:r>
        <w:rPr>
          <w:spacing w:val="-10"/>
        </w:rPr>
        <w:t xml:space="preserve"> </w:t>
      </w:r>
      <w:r>
        <w:t>привязка</w:t>
      </w:r>
      <w:r>
        <w:rPr>
          <w:spacing w:val="-8"/>
        </w:rPr>
        <w:t xml:space="preserve"> </w:t>
      </w:r>
      <w:r>
        <w:t>приемника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передатчику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сброс</w:t>
      </w:r>
      <w:r>
        <w:rPr>
          <w:spacing w:val="-8"/>
        </w:rPr>
        <w:t xml:space="preserve"> </w:t>
      </w:r>
      <w:r>
        <w:t>привязки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кнопкой;</w:t>
      </w:r>
    </w:p>
    <w:p w14:paraId="153DA5D1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82" w:line="256" w:lineRule="auto"/>
        <w:ind w:right="389" w:firstLine="0"/>
        <w:jc w:val="both"/>
      </w:pPr>
      <w:r>
        <w:t>возможность</w:t>
      </w:r>
      <w:r>
        <w:rPr>
          <w:spacing w:val="-8"/>
        </w:rPr>
        <w:t xml:space="preserve"> </w:t>
      </w:r>
      <w:r>
        <w:t>настройки</w:t>
      </w:r>
      <w:r>
        <w:rPr>
          <w:spacing w:val="-8"/>
        </w:rPr>
        <w:t xml:space="preserve"> </w:t>
      </w:r>
      <w:r>
        <w:t>ширины</w:t>
      </w:r>
      <w:r>
        <w:rPr>
          <w:spacing w:val="-5"/>
        </w:rPr>
        <w:t xml:space="preserve"> </w:t>
      </w:r>
      <w:r>
        <w:t>ППРЧ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разноса</w:t>
      </w:r>
      <w:r>
        <w:rPr>
          <w:spacing w:val="-7"/>
        </w:rPr>
        <w:t xml:space="preserve"> </w:t>
      </w:r>
      <w:r>
        <w:t>частот</w:t>
      </w:r>
      <w:r>
        <w:rPr>
          <w:spacing w:val="-5"/>
        </w:rPr>
        <w:t xml:space="preserve"> </w:t>
      </w:r>
      <w:r>
        <w:t>каналов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 xml:space="preserve">используемых </w:t>
      </w:r>
      <w:r>
        <w:rPr>
          <w:spacing w:val="-2"/>
        </w:rPr>
        <w:t>антенн;</w:t>
      </w:r>
    </w:p>
    <w:p w14:paraId="790EF56D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64"/>
        <w:ind w:left="131" w:hanging="129"/>
        <w:jc w:val="both"/>
      </w:pPr>
      <w:r>
        <w:t>автоматическая</w:t>
      </w:r>
      <w:r>
        <w:rPr>
          <w:spacing w:val="-10"/>
        </w:rPr>
        <w:t xml:space="preserve"> </w:t>
      </w:r>
      <w:r>
        <w:t>генерация</w:t>
      </w:r>
      <w:r>
        <w:rPr>
          <w:spacing w:val="-9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сбросе</w:t>
      </w:r>
      <w:r>
        <w:rPr>
          <w:spacing w:val="-7"/>
        </w:rPr>
        <w:t xml:space="preserve"> </w:t>
      </w:r>
      <w:r>
        <w:t>настроек</w:t>
      </w:r>
      <w:r>
        <w:rPr>
          <w:spacing w:val="-7"/>
        </w:rPr>
        <w:t xml:space="preserve"> </w:t>
      </w:r>
      <w:r>
        <w:rPr>
          <w:spacing w:val="-2"/>
        </w:rPr>
        <w:t>передатчика;</w:t>
      </w:r>
    </w:p>
    <w:p w14:paraId="4DEA40C5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79"/>
        <w:ind w:left="131" w:hanging="129"/>
        <w:jc w:val="both"/>
      </w:pPr>
      <w:r>
        <w:t>генерация</w:t>
      </w:r>
      <w:r>
        <w:rPr>
          <w:spacing w:val="-13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ППРЧ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включении</w:t>
      </w:r>
      <w:r>
        <w:rPr>
          <w:spacing w:val="-9"/>
        </w:rPr>
        <w:t xml:space="preserve"> </w:t>
      </w:r>
      <w:r>
        <w:rPr>
          <w:spacing w:val="-2"/>
        </w:rPr>
        <w:t>передатчика;</w:t>
      </w:r>
    </w:p>
    <w:p w14:paraId="2EC3AE3E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82" w:line="259" w:lineRule="auto"/>
        <w:ind w:right="281" w:firstLine="0"/>
        <w:jc w:val="both"/>
      </w:pPr>
      <w:r>
        <w:t>автоматический</w:t>
      </w:r>
      <w:r>
        <w:rPr>
          <w:spacing w:val="-14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источника</w:t>
      </w:r>
      <w:r>
        <w:rPr>
          <w:spacing w:val="-13"/>
        </w:rPr>
        <w:t xml:space="preserve"> </w:t>
      </w:r>
      <w:r>
        <w:t>сигнала</w:t>
      </w:r>
      <w:r>
        <w:rPr>
          <w:spacing w:val="-13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передатчиком</w:t>
      </w:r>
      <w:r>
        <w:rPr>
          <w:spacing w:val="-13"/>
        </w:rPr>
        <w:t xml:space="preserve"> </w:t>
      </w:r>
      <w:r>
        <w:t>(1-проводный</w:t>
      </w:r>
      <w:r>
        <w:rPr>
          <w:spacing w:val="-13"/>
        </w:rPr>
        <w:t xml:space="preserve"> </w:t>
      </w:r>
      <w:r>
        <w:t>CRSF</w:t>
      </w:r>
      <w:r>
        <w:rPr>
          <w:spacing w:val="-14"/>
        </w:rPr>
        <w:t xml:space="preserve"> </w:t>
      </w:r>
      <w:r>
        <w:t>пульта, RS-485 «Нить», CRSF выход приемника), что исключает необходимость в переключателях и настройках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8"/>
        </w:rPr>
        <w:t xml:space="preserve"> </w:t>
      </w:r>
      <w:r>
        <w:t>свободный</w:t>
      </w:r>
      <w:r>
        <w:rPr>
          <w:spacing w:val="-8"/>
        </w:rPr>
        <w:t xml:space="preserve"> </w:t>
      </w:r>
      <w:r>
        <w:t>передатчик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имитации работы расчета;</w:t>
      </w:r>
    </w:p>
    <w:p w14:paraId="240050D9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58" w:line="259" w:lineRule="auto"/>
        <w:ind w:right="1144" w:firstLine="0"/>
        <w:jc w:val="both"/>
      </w:pPr>
      <w:r>
        <w:t>режим</w:t>
      </w:r>
      <w:r>
        <w:rPr>
          <w:spacing w:val="-10"/>
        </w:rPr>
        <w:t xml:space="preserve"> </w:t>
      </w:r>
      <w:r>
        <w:t>«подхват»,</w:t>
      </w:r>
      <w:r>
        <w:rPr>
          <w:spacing w:val="-9"/>
        </w:rPr>
        <w:t xml:space="preserve"> </w:t>
      </w:r>
      <w:r>
        <w:t>когда</w:t>
      </w:r>
      <w:r>
        <w:rPr>
          <w:spacing w:val="-11"/>
        </w:rPr>
        <w:t xml:space="preserve"> </w:t>
      </w:r>
      <w:r>
        <w:t>взлет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вывод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рабочий</w:t>
      </w:r>
      <w:r>
        <w:rPr>
          <w:spacing w:val="-10"/>
        </w:rPr>
        <w:t xml:space="preserve"> </w:t>
      </w:r>
      <w:r>
        <w:t>район</w:t>
      </w:r>
      <w:r>
        <w:rPr>
          <w:spacing w:val="-10"/>
        </w:rPr>
        <w:t xml:space="preserve"> </w:t>
      </w:r>
      <w:r>
        <w:t>производится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пульта,</w:t>
      </w:r>
      <w:r>
        <w:rPr>
          <w:spacing w:val="-9"/>
        </w:rPr>
        <w:t xml:space="preserve"> </w:t>
      </w:r>
      <w:r>
        <w:t>а непосредственное наведение на цель с другого;</w:t>
      </w:r>
    </w:p>
    <w:p w14:paraId="3B2A63E2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ind w:left="131" w:hanging="129"/>
        <w:jc w:val="both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разработке:</w:t>
      </w:r>
    </w:p>
    <w:p w14:paraId="6446A0C7" w14:textId="77777777" w:rsidR="00535189" w:rsidRDefault="00000000" w:rsidP="002B333E">
      <w:pPr>
        <w:pStyle w:val="a4"/>
        <w:numPr>
          <w:ilvl w:val="1"/>
          <w:numId w:val="5"/>
        </w:numPr>
        <w:tabs>
          <w:tab w:val="left" w:pos="838"/>
        </w:tabs>
        <w:spacing w:before="181" w:line="259" w:lineRule="auto"/>
        <w:ind w:right="319" w:firstLine="707"/>
        <w:jc w:val="both"/>
      </w:pPr>
      <w:r>
        <w:t>программа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конфигуратор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тонкой</w:t>
      </w:r>
      <w:r>
        <w:rPr>
          <w:spacing w:val="-8"/>
        </w:rPr>
        <w:t xml:space="preserve"> </w:t>
      </w:r>
      <w:r>
        <w:t>настройки,</w:t>
      </w:r>
      <w:r>
        <w:rPr>
          <w:spacing w:val="-11"/>
        </w:rPr>
        <w:t xml:space="preserve"> </w:t>
      </w:r>
      <w:r>
        <w:t>клонирования</w:t>
      </w:r>
      <w:r>
        <w:rPr>
          <w:spacing w:val="-9"/>
        </w:rPr>
        <w:t xml:space="preserve"> </w:t>
      </w:r>
      <w:r>
        <w:t>настроек</w:t>
      </w:r>
      <w:r>
        <w:rPr>
          <w:spacing w:val="-10"/>
        </w:rPr>
        <w:t xml:space="preserve"> </w:t>
      </w:r>
      <w:r>
        <w:t>передатчика</w:t>
      </w:r>
      <w:r>
        <w:rPr>
          <w:spacing w:val="-8"/>
        </w:rPr>
        <w:t xml:space="preserve"> </w:t>
      </w:r>
      <w:r>
        <w:t>и мониторинга эфира;</w:t>
      </w:r>
    </w:p>
    <w:p w14:paraId="0492DDAB" w14:textId="77777777" w:rsidR="00535189" w:rsidRDefault="00000000" w:rsidP="002B333E">
      <w:pPr>
        <w:pStyle w:val="a4"/>
        <w:numPr>
          <w:ilvl w:val="1"/>
          <w:numId w:val="5"/>
        </w:numPr>
        <w:tabs>
          <w:tab w:val="left" w:pos="838"/>
        </w:tabs>
        <w:spacing w:before="160" w:line="259" w:lineRule="auto"/>
        <w:ind w:right="261" w:firstLine="707"/>
        <w:jc w:val="both"/>
      </w:pPr>
      <w:r>
        <w:t>возможность</w:t>
      </w:r>
      <w:r>
        <w:rPr>
          <w:spacing w:val="-10"/>
        </w:rPr>
        <w:t xml:space="preserve"> </w:t>
      </w:r>
      <w:r>
        <w:t>синхронной</w:t>
      </w:r>
      <w:r>
        <w:rPr>
          <w:spacing w:val="-7"/>
        </w:rPr>
        <w:t xml:space="preserve"> </w:t>
      </w:r>
      <w:r>
        <w:t>смены</w:t>
      </w:r>
      <w:r>
        <w:rPr>
          <w:spacing w:val="-7"/>
        </w:rPr>
        <w:t xml:space="preserve"> </w:t>
      </w:r>
      <w:r>
        <w:t>частоты</w:t>
      </w:r>
      <w:r>
        <w:rPr>
          <w:spacing w:val="-10"/>
        </w:rPr>
        <w:t xml:space="preserve"> </w:t>
      </w:r>
      <w:r>
        <w:t>видеопередатчика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видеоприемника</w:t>
      </w:r>
      <w:r>
        <w:rPr>
          <w:spacing w:val="-7"/>
        </w:rPr>
        <w:t xml:space="preserve"> </w:t>
      </w:r>
      <w:r>
        <w:t>«Сова»</w:t>
      </w:r>
      <w:r>
        <w:rPr>
          <w:spacing w:val="-7"/>
        </w:rPr>
        <w:t xml:space="preserve"> </w:t>
      </w:r>
      <w:r>
        <w:t>во время полета при подавлении видеоканала целевой помехой;</w:t>
      </w:r>
    </w:p>
    <w:p w14:paraId="114EA7C4" w14:textId="77777777" w:rsidR="00535189" w:rsidRDefault="00000000" w:rsidP="002B333E">
      <w:pPr>
        <w:pStyle w:val="a4"/>
        <w:numPr>
          <w:ilvl w:val="1"/>
          <w:numId w:val="5"/>
        </w:numPr>
        <w:tabs>
          <w:tab w:val="left" w:pos="839"/>
        </w:tabs>
        <w:ind w:left="839" w:hanging="129"/>
        <w:jc w:val="both"/>
      </w:pPr>
      <w:r>
        <w:t>функция</w:t>
      </w:r>
      <w:r>
        <w:rPr>
          <w:spacing w:val="-11"/>
        </w:rPr>
        <w:t xml:space="preserve"> </w:t>
      </w:r>
      <w:r>
        <w:t>сканирования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исключения</w:t>
      </w:r>
      <w:r>
        <w:rPr>
          <w:spacing w:val="-9"/>
        </w:rPr>
        <w:t xml:space="preserve"> </w:t>
      </w:r>
      <w:r>
        <w:t>частот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высоким</w:t>
      </w:r>
      <w:r>
        <w:rPr>
          <w:spacing w:val="-9"/>
        </w:rPr>
        <w:t xml:space="preserve"> </w:t>
      </w:r>
      <w:r>
        <w:t>уровнем</w:t>
      </w:r>
      <w:r>
        <w:rPr>
          <w:spacing w:val="-8"/>
        </w:rPr>
        <w:t xml:space="preserve"> </w:t>
      </w:r>
      <w:r>
        <w:rPr>
          <w:spacing w:val="-2"/>
        </w:rPr>
        <w:t>помех.</w:t>
      </w:r>
    </w:p>
    <w:p w14:paraId="1186B7FD" w14:textId="77777777" w:rsidR="00535189" w:rsidRDefault="00535189" w:rsidP="002B333E">
      <w:pPr>
        <w:pStyle w:val="a4"/>
        <w:jc w:val="both"/>
        <w:sectPr w:rsidR="00535189" w:rsidSect="00D220AF">
          <w:type w:val="continuous"/>
          <w:pgSz w:w="11910" w:h="16840"/>
          <w:pgMar w:top="1040" w:right="708" w:bottom="280" w:left="1418" w:header="720" w:footer="720" w:gutter="0"/>
          <w:cols w:space="720"/>
        </w:sectPr>
      </w:pPr>
    </w:p>
    <w:p w14:paraId="784D17B5" w14:textId="77777777" w:rsidR="00535189" w:rsidRDefault="00000000" w:rsidP="002B333E">
      <w:pPr>
        <w:pStyle w:val="1"/>
      </w:pPr>
      <w:r>
        <w:rPr>
          <w:spacing w:val="-2"/>
        </w:rPr>
        <w:lastRenderedPageBreak/>
        <w:t>Технические</w:t>
      </w:r>
      <w:r>
        <w:rPr>
          <w:spacing w:val="-7"/>
        </w:rPr>
        <w:t xml:space="preserve"> </w:t>
      </w:r>
      <w:r>
        <w:rPr>
          <w:spacing w:val="-2"/>
        </w:rPr>
        <w:t>характеристики</w:t>
      </w:r>
      <w:r>
        <w:rPr>
          <w:spacing w:val="-3"/>
        </w:rPr>
        <w:t xml:space="preserve"> </w:t>
      </w:r>
      <w:r>
        <w:rPr>
          <w:spacing w:val="-2"/>
        </w:rPr>
        <w:t>системы</w:t>
      </w:r>
      <w:r>
        <w:rPr>
          <w:spacing w:val="-7"/>
        </w:rPr>
        <w:t xml:space="preserve"> </w:t>
      </w:r>
      <w:r>
        <w:rPr>
          <w:spacing w:val="-2"/>
        </w:rPr>
        <w:t>связи</w:t>
      </w:r>
    </w:p>
    <w:p w14:paraId="409380CD" w14:textId="77777777" w:rsidR="00535189" w:rsidRDefault="00000000" w:rsidP="002B333E">
      <w:pPr>
        <w:pStyle w:val="a3"/>
        <w:spacing w:before="194" w:line="410" w:lineRule="auto"/>
        <w:ind w:left="2" w:right="151"/>
        <w:jc w:val="both"/>
      </w:pPr>
      <w:r>
        <w:t>Один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передающих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диапазоны</w:t>
      </w:r>
      <w:r>
        <w:rPr>
          <w:spacing w:val="-5"/>
        </w:rPr>
        <w:t xml:space="preserve"> </w:t>
      </w:r>
      <w:r>
        <w:t>частот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160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960</w:t>
      </w:r>
      <w:r>
        <w:rPr>
          <w:spacing w:val="-5"/>
        </w:rPr>
        <w:t xml:space="preserve"> </w:t>
      </w:r>
      <w:r>
        <w:t>МГц</w:t>
      </w:r>
      <w:r>
        <w:rPr>
          <w:spacing w:val="-5"/>
        </w:rPr>
        <w:t xml:space="preserve"> </w:t>
      </w:r>
      <w:r>
        <w:t>мощностью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Вт. Напряжение питания от 8 до 36 В, постоянное.</w:t>
      </w:r>
    </w:p>
    <w:p w14:paraId="75C110A9" w14:textId="77777777" w:rsidR="00535189" w:rsidRDefault="00000000" w:rsidP="002B333E">
      <w:pPr>
        <w:pStyle w:val="a3"/>
        <w:spacing w:line="412" w:lineRule="auto"/>
        <w:ind w:left="2" w:right="151"/>
        <w:jc w:val="both"/>
      </w:pPr>
      <w:r>
        <w:t>Потребляемая</w:t>
      </w:r>
      <w:r>
        <w:rPr>
          <w:spacing w:val="-6"/>
        </w:rPr>
        <w:t xml:space="preserve"> </w:t>
      </w:r>
      <w:r>
        <w:t>мощность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Вт</w:t>
      </w:r>
      <w:r>
        <w:rPr>
          <w:spacing w:val="-6"/>
        </w:rPr>
        <w:t xml:space="preserve"> </w:t>
      </w:r>
      <w:r>
        <w:t>(версия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двумя</w:t>
      </w:r>
      <w:r>
        <w:rPr>
          <w:spacing w:val="-8"/>
        </w:rPr>
        <w:t xml:space="preserve"> </w:t>
      </w:r>
      <w:r>
        <w:t>передающими</w:t>
      </w:r>
      <w:r>
        <w:rPr>
          <w:spacing w:val="-5"/>
        </w:rPr>
        <w:t xml:space="preserve"> </w:t>
      </w:r>
      <w:r>
        <w:t>модулями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Вт). Поддерживаемые интерфейсы с автоматическим выбором скорости:</w:t>
      </w:r>
    </w:p>
    <w:p w14:paraId="0AA91B95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0" w:line="249" w:lineRule="exact"/>
        <w:ind w:left="131" w:hanging="129"/>
        <w:jc w:val="both"/>
      </w:pPr>
      <w:r>
        <w:t>RS-485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выносу</w:t>
      </w:r>
      <w:r>
        <w:rPr>
          <w:spacing w:val="-2"/>
        </w:rPr>
        <w:t xml:space="preserve"> «Нить»</w:t>
      </w:r>
    </w:p>
    <w:p w14:paraId="1493E418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80"/>
        <w:ind w:left="131" w:hanging="129"/>
        <w:jc w:val="both"/>
      </w:pPr>
      <w:r>
        <w:t>CRSF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подключения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приемнику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rPr>
          <w:spacing w:val="-2"/>
        </w:rPr>
        <w:t>ретранслятора</w:t>
      </w:r>
    </w:p>
    <w:p w14:paraId="08A232B5" w14:textId="77777777" w:rsidR="00535189" w:rsidRDefault="00000000" w:rsidP="002B333E">
      <w:pPr>
        <w:pStyle w:val="a4"/>
        <w:numPr>
          <w:ilvl w:val="0"/>
          <w:numId w:val="5"/>
        </w:numPr>
        <w:tabs>
          <w:tab w:val="left" w:pos="131"/>
        </w:tabs>
        <w:spacing w:before="179"/>
        <w:ind w:left="131" w:hanging="129"/>
        <w:jc w:val="both"/>
      </w:pPr>
      <w:r>
        <w:t>1WIRE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интерфейс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прямого</w:t>
      </w:r>
      <w:r>
        <w:rPr>
          <w:spacing w:val="-10"/>
        </w:rPr>
        <w:t xml:space="preserve"> </w:t>
      </w:r>
      <w:r>
        <w:t>подключения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пульту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протоколу</w:t>
      </w:r>
      <w:r>
        <w:rPr>
          <w:spacing w:val="-8"/>
        </w:rPr>
        <w:t xml:space="preserve"> </w:t>
      </w:r>
      <w:r>
        <w:rPr>
          <w:spacing w:val="-2"/>
        </w:rPr>
        <w:t>CRSF.</w:t>
      </w:r>
    </w:p>
    <w:p w14:paraId="517FEFE4" w14:textId="77777777" w:rsidR="00535189" w:rsidRDefault="00000000" w:rsidP="002B333E">
      <w:pPr>
        <w:pStyle w:val="a3"/>
        <w:spacing w:before="182" w:line="256" w:lineRule="auto"/>
        <w:ind w:left="2" w:right="151"/>
        <w:jc w:val="both"/>
      </w:pPr>
      <w:r>
        <w:t>Передатчик</w:t>
      </w:r>
      <w:r>
        <w:rPr>
          <w:spacing w:val="-12"/>
        </w:rPr>
        <w:t xml:space="preserve"> </w:t>
      </w:r>
      <w:r>
        <w:t>поддерживает</w:t>
      </w:r>
      <w:r>
        <w:rPr>
          <w:spacing w:val="-12"/>
        </w:rPr>
        <w:t xml:space="preserve"> </w:t>
      </w:r>
      <w:r>
        <w:t>автоматическое</w:t>
      </w:r>
      <w:r>
        <w:rPr>
          <w:spacing w:val="-12"/>
        </w:rPr>
        <w:t xml:space="preserve"> </w:t>
      </w:r>
      <w:r>
        <w:t>переключение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интерфейсами</w:t>
      </w:r>
      <w:r>
        <w:rPr>
          <w:spacing w:val="-12"/>
        </w:rPr>
        <w:t xml:space="preserve"> </w:t>
      </w:r>
      <w:r>
        <w:t>управления.</w:t>
      </w:r>
      <w:r>
        <w:rPr>
          <w:spacing w:val="-14"/>
        </w:rPr>
        <w:t xml:space="preserve"> </w:t>
      </w:r>
      <w:r>
        <w:t>Для работы в режиме ретранслятора предусмотрено посадочное место под стандартный приемник</w:t>
      </w:r>
    </w:p>
    <w:p w14:paraId="3422E920" w14:textId="77777777" w:rsidR="00535189" w:rsidRDefault="00000000" w:rsidP="002B333E">
      <w:pPr>
        <w:pStyle w:val="a3"/>
        <w:spacing w:before="3"/>
        <w:ind w:left="2"/>
        <w:jc w:val="both"/>
      </w:pPr>
      <w:r>
        <w:rPr>
          <w:spacing w:val="-2"/>
        </w:rPr>
        <w:t>ELRS/TBS.</w:t>
      </w:r>
    </w:p>
    <w:p w14:paraId="3A564EA9" w14:textId="77777777" w:rsidR="00535189" w:rsidRDefault="00000000" w:rsidP="002B333E">
      <w:pPr>
        <w:pStyle w:val="a3"/>
        <w:spacing w:before="179"/>
        <w:ind w:left="2"/>
        <w:jc w:val="both"/>
      </w:pPr>
      <w:r>
        <w:t>Приемники</w:t>
      </w:r>
      <w:r>
        <w:rPr>
          <w:spacing w:val="-12"/>
        </w:rPr>
        <w:t xml:space="preserve"> </w:t>
      </w:r>
      <w:r>
        <w:t>работают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напряжения</w:t>
      </w:r>
      <w:r>
        <w:rPr>
          <w:spacing w:val="-10"/>
        </w:rPr>
        <w:t xml:space="preserve"> </w:t>
      </w:r>
      <w:r>
        <w:t>5В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поддерживают</w:t>
      </w:r>
      <w:r>
        <w:rPr>
          <w:spacing w:val="-9"/>
        </w:rPr>
        <w:t xml:space="preserve"> </w:t>
      </w:r>
      <w:r>
        <w:t>протокол</w:t>
      </w:r>
      <w:r>
        <w:rPr>
          <w:spacing w:val="-12"/>
        </w:rPr>
        <w:t xml:space="preserve"> </w:t>
      </w:r>
      <w:r>
        <w:t>обмена</w:t>
      </w:r>
      <w:r>
        <w:rPr>
          <w:spacing w:val="-11"/>
        </w:rPr>
        <w:t xml:space="preserve"> </w:t>
      </w:r>
      <w:r>
        <w:t>данными</w:t>
      </w:r>
      <w:r>
        <w:rPr>
          <w:spacing w:val="-8"/>
        </w:rPr>
        <w:t xml:space="preserve"> </w:t>
      </w:r>
      <w:r>
        <w:rPr>
          <w:spacing w:val="-2"/>
        </w:rPr>
        <w:t>CRSF.</w:t>
      </w:r>
    </w:p>
    <w:p w14:paraId="1C1481AA" w14:textId="77777777" w:rsidR="00535189" w:rsidRDefault="00000000" w:rsidP="002B333E">
      <w:pPr>
        <w:pStyle w:val="a3"/>
        <w:spacing w:before="182" w:line="259" w:lineRule="auto"/>
        <w:ind w:left="2" w:right="48"/>
        <w:jc w:val="both"/>
      </w:pPr>
      <w:r>
        <w:t>Для</w:t>
      </w:r>
      <w:r>
        <w:rPr>
          <w:spacing w:val="-10"/>
        </w:rPr>
        <w:t xml:space="preserve"> </w:t>
      </w:r>
      <w:r>
        <w:t>двухдиапазонных</w:t>
      </w:r>
      <w:r>
        <w:rPr>
          <w:spacing w:val="-9"/>
        </w:rPr>
        <w:t xml:space="preserve"> </w:t>
      </w:r>
      <w:r>
        <w:t>передатчиков</w:t>
      </w:r>
      <w:r>
        <w:rPr>
          <w:spacing w:val="-10"/>
        </w:rPr>
        <w:t xml:space="preserve"> </w:t>
      </w:r>
      <w:r>
        <w:t>доступен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proofErr w:type="spellStart"/>
      <w:r>
        <w:t>true</w:t>
      </w:r>
      <w:proofErr w:type="spellEnd"/>
      <w:r>
        <w:rPr>
          <w:spacing w:val="-9"/>
        </w:rPr>
        <w:t xml:space="preserve"> </w:t>
      </w:r>
      <w:proofErr w:type="spellStart"/>
      <w:r>
        <w:t>diversity</w:t>
      </w:r>
      <w:proofErr w:type="spellEnd"/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полетный контроллер передаются данные с приемника, обеспечивающего лучший прием сигнала.</w:t>
      </w:r>
    </w:p>
    <w:p w14:paraId="59BF092F" w14:textId="77777777" w:rsidR="00535189" w:rsidRDefault="00535189" w:rsidP="002B333E">
      <w:pPr>
        <w:pStyle w:val="a3"/>
        <w:jc w:val="both"/>
      </w:pPr>
    </w:p>
    <w:p w14:paraId="10D03348" w14:textId="77777777" w:rsidR="00535189" w:rsidRDefault="00535189" w:rsidP="002B333E">
      <w:pPr>
        <w:pStyle w:val="a3"/>
        <w:jc w:val="both"/>
      </w:pPr>
    </w:p>
    <w:p w14:paraId="1E4C1784" w14:textId="77777777" w:rsidR="00535189" w:rsidRDefault="00535189" w:rsidP="002B333E">
      <w:pPr>
        <w:pStyle w:val="a3"/>
        <w:jc w:val="both"/>
      </w:pPr>
    </w:p>
    <w:p w14:paraId="682EEBEE" w14:textId="77777777" w:rsidR="00535189" w:rsidRDefault="00535189" w:rsidP="002B333E">
      <w:pPr>
        <w:pStyle w:val="a3"/>
        <w:spacing w:before="13"/>
        <w:jc w:val="both"/>
      </w:pPr>
    </w:p>
    <w:p w14:paraId="6B1E0684" w14:textId="77777777" w:rsidR="00535189" w:rsidRDefault="00000000" w:rsidP="002B333E">
      <w:pPr>
        <w:pStyle w:val="2"/>
        <w:ind w:left="363"/>
      </w:pPr>
      <w:r>
        <w:t>Назначение</w:t>
      </w:r>
      <w:r>
        <w:rPr>
          <w:spacing w:val="-13"/>
        </w:rPr>
        <w:t xml:space="preserve"> </w:t>
      </w:r>
      <w:r>
        <w:t>контактов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плате</w:t>
      </w:r>
      <w:r>
        <w:rPr>
          <w:spacing w:val="-12"/>
        </w:rPr>
        <w:t xml:space="preserve"> </w:t>
      </w:r>
      <w:r>
        <w:rPr>
          <w:spacing w:val="-2"/>
        </w:rPr>
        <w:t>передатчика</w:t>
      </w:r>
    </w:p>
    <w:p w14:paraId="79ECD5DC" w14:textId="77777777" w:rsidR="00535189" w:rsidRDefault="00000000" w:rsidP="002B333E">
      <w:pPr>
        <w:pStyle w:val="a3"/>
        <w:spacing w:before="10"/>
        <w:jc w:val="both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87840" behindDoc="1" locked="0" layoutInCell="1" allowOverlap="1" wp14:anchorId="2DF84103" wp14:editId="27E2CF2E">
            <wp:simplePos x="0" y="0"/>
            <wp:positionH relativeFrom="page">
              <wp:posOffset>1308735</wp:posOffset>
            </wp:positionH>
            <wp:positionV relativeFrom="paragraph">
              <wp:posOffset>116876</wp:posOffset>
            </wp:positionV>
            <wp:extent cx="5662459" cy="350186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459" cy="3501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545F2" w14:textId="77777777" w:rsidR="00535189" w:rsidRDefault="00535189" w:rsidP="002B333E">
      <w:pPr>
        <w:pStyle w:val="a3"/>
        <w:jc w:val="both"/>
        <w:rPr>
          <w:b/>
          <w:sz w:val="13"/>
        </w:rPr>
        <w:sectPr w:rsidR="00535189">
          <w:pgSz w:w="11910" w:h="16840"/>
          <w:pgMar w:top="1040" w:right="708" w:bottom="280" w:left="1700" w:header="720" w:footer="720" w:gutter="0"/>
          <w:cols w:space="720"/>
        </w:sectPr>
      </w:pPr>
    </w:p>
    <w:p w14:paraId="49E9137B" w14:textId="77777777" w:rsidR="00535189" w:rsidRDefault="00000000" w:rsidP="002B333E">
      <w:pPr>
        <w:spacing w:before="74"/>
        <w:ind w:left="363" w:right="140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15730176" behindDoc="0" locked="0" layoutInCell="1" allowOverlap="1" wp14:anchorId="4332EF4D" wp14:editId="141343C7">
            <wp:simplePos x="0" y="0"/>
            <wp:positionH relativeFrom="page">
              <wp:posOffset>1304925</wp:posOffset>
            </wp:positionH>
            <wp:positionV relativeFrom="paragraph">
              <wp:posOffset>452944</wp:posOffset>
            </wp:positionV>
            <wp:extent cx="1933069" cy="236264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069" cy="236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8"/>
        </w:rPr>
        <w:t>Распайка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разъема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подключения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передатчика</w:t>
      </w:r>
    </w:p>
    <w:p w14:paraId="0D9D22DD" w14:textId="77777777" w:rsidR="00535189" w:rsidRDefault="00535189" w:rsidP="002B333E">
      <w:pPr>
        <w:pStyle w:val="a3"/>
        <w:spacing w:before="313"/>
        <w:jc w:val="both"/>
        <w:rPr>
          <w:b/>
          <w:sz w:val="28"/>
        </w:rPr>
      </w:pPr>
    </w:p>
    <w:p w14:paraId="604F2F35" w14:textId="77777777" w:rsidR="00535189" w:rsidRDefault="00000000" w:rsidP="002B333E">
      <w:pPr>
        <w:pStyle w:val="a4"/>
        <w:numPr>
          <w:ilvl w:val="0"/>
          <w:numId w:val="4"/>
        </w:numPr>
        <w:tabs>
          <w:tab w:val="left" w:pos="4328"/>
        </w:tabs>
        <w:spacing w:before="0" w:line="259" w:lineRule="auto"/>
        <w:ind w:right="1195" w:firstLine="360"/>
        <w:jc w:val="both"/>
        <w:rPr>
          <w:rFonts w:ascii="Calibri" w:hAnsi="Calibri"/>
        </w:rPr>
      </w:pPr>
      <w:r>
        <w:rPr>
          <w:rFonts w:ascii="Calibri" w:hAnsi="Calibri"/>
        </w:rPr>
        <w:t>–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однопроводный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интерфейс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прямого подключения к пульту</w:t>
      </w:r>
    </w:p>
    <w:p w14:paraId="58D2E390" w14:textId="77777777" w:rsidR="00535189" w:rsidRDefault="00000000" w:rsidP="002B333E">
      <w:pPr>
        <w:pStyle w:val="a4"/>
        <w:numPr>
          <w:ilvl w:val="0"/>
          <w:numId w:val="4"/>
        </w:numPr>
        <w:tabs>
          <w:tab w:val="left" w:pos="4328"/>
        </w:tabs>
        <w:spacing w:before="162"/>
        <w:ind w:left="4328" w:hanging="162"/>
        <w:jc w:val="both"/>
        <w:rPr>
          <w:rFonts w:ascii="Calibri" w:hAnsi="Calibri"/>
        </w:rPr>
      </w:pP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Сигнальная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земля</w:t>
      </w:r>
    </w:p>
    <w:p w14:paraId="2D70E6F4" w14:textId="77777777" w:rsidR="00535189" w:rsidRDefault="00000000" w:rsidP="002B333E">
      <w:pPr>
        <w:pStyle w:val="a4"/>
        <w:numPr>
          <w:ilvl w:val="0"/>
          <w:numId w:val="4"/>
        </w:numPr>
        <w:tabs>
          <w:tab w:val="left" w:pos="4328"/>
        </w:tabs>
        <w:spacing w:before="180"/>
        <w:ind w:left="4328" w:hanging="162"/>
        <w:jc w:val="both"/>
        <w:rPr>
          <w:rFonts w:ascii="Calibri" w:hAnsi="Calibri"/>
        </w:rPr>
      </w:pP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RS485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(интерфейс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4"/>
        </w:rPr>
        <w:t>Нити)</w:t>
      </w:r>
    </w:p>
    <w:p w14:paraId="5F58D7BC" w14:textId="77777777" w:rsidR="00535189" w:rsidRDefault="00000000" w:rsidP="002B333E">
      <w:pPr>
        <w:pStyle w:val="a4"/>
        <w:numPr>
          <w:ilvl w:val="0"/>
          <w:numId w:val="4"/>
        </w:numPr>
        <w:tabs>
          <w:tab w:val="left" w:pos="4328"/>
        </w:tabs>
        <w:spacing w:before="180"/>
        <w:ind w:left="4328" w:hanging="162"/>
        <w:jc w:val="both"/>
        <w:rPr>
          <w:rFonts w:ascii="Calibri" w:hAnsi="Calibri"/>
        </w:rPr>
      </w:pP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RS485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(интерфейс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4"/>
        </w:rPr>
        <w:t>Нити)</w:t>
      </w:r>
    </w:p>
    <w:p w14:paraId="6E5930DE" w14:textId="77777777" w:rsidR="00535189" w:rsidRDefault="00000000" w:rsidP="002B333E">
      <w:pPr>
        <w:pStyle w:val="a4"/>
        <w:numPr>
          <w:ilvl w:val="0"/>
          <w:numId w:val="4"/>
        </w:numPr>
        <w:tabs>
          <w:tab w:val="left" w:pos="4328"/>
        </w:tabs>
        <w:spacing w:before="183"/>
        <w:ind w:left="4328" w:hanging="162"/>
        <w:jc w:val="both"/>
        <w:rPr>
          <w:rFonts w:ascii="Calibri" w:hAnsi="Calibri"/>
        </w:rPr>
      </w:pP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Питание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12-36В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(лучше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задействовать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две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жилы)</w:t>
      </w:r>
    </w:p>
    <w:p w14:paraId="6EB4B23A" w14:textId="77777777" w:rsidR="00535189" w:rsidRDefault="00000000" w:rsidP="002B333E">
      <w:pPr>
        <w:pStyle w:val="a4"/>
        <w:numPr>
          <w:ilvl w:val="0"/>
          <w:numId w:val="4"/>
        </w:numPr>
        <w:tabs>
          <w:tab w:val="left" w:pos="4328"/>
        </w:tabs>
        <w:spacing w:before="181" w:line="259" w:lineRule="auto"/>
        <w:ind w:right="619" w:firstLine="360"/>
        <w:jc w:val="both"/>
        <w:rPr>
          <w:rFonts w:ascii="Calibri" w:hAnsi="Calibri"/>
        </w:rPr>
      </w:pP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Питание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0В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(земля,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лучше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задействовать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две </w:t>
      </w:r>
      <w:r>
        <w:rPr>
          <w:rFonts w:ascii="Calibri" w:hAnsi="Calibri"/>
          <w:spacing w:val="-4"/>
        </w:rPr>
        <w:t>жилы)</w:t>
      </w:r>
    </w:p>
    <w:p w14:paraId="25264565" w14:textId="77777777" w:rsidR="00535189" w:rsidRDefault="00535189" w:rsidP="002B333E">
      <w:pPr>
        <w:pStyle w:val="a3"/>
        <w:jc w:val="both"/>
        <w:rPr>
          <w:rFonts w:ascii="Calibri"/>
        </w:rPr>
      </w:pPr>
    </w:p>
    <w:p w14:paraId="484103F0" w14:textId="77777777" w:rsidR="00535189" w:rsidRDefault="00535189" w:rsidP="002B333E">
      <w:pPr>
        <w:pStyle w:val="a3"/>
        <w:spacing w:before="74"/>
        <w:jc w:val="both"/>
        <w:rPr>
          <w:rFonts w:ascii="Calibri"/>
        </w:rPr>
      </w:pPr>
    </w:p>
    <w:p w14:paraId="0140FCA3" w14:textId="77777777" w:rsidR="00535189" w:rsidRDefault="00000000" w:rsidP="002B333E">
      <w:pPr>
        <w:pStyle w:val="2"/>
        <w:ind w:left="360"/>
      </w:pPr>
      <w:r>
        <w:rPr>
          <w:spacing w:val="-2"/>
        </w:rPr>
        <w:t>Назначение</w:t>
      </w:r>
      <w:r>
        <w:t xml:space="preserve"> </w:t>
      </w:r>
      <w:r>
        <w:rPr>
          <w:spacing w:val="-2"/>
        </w:rPr>
        <w:t>контактов</w:t>
      </w:r>
      <w:r>
        <w:rPr>
          <w:spacing w:val="-1"/>
        </w:rPr>
        <w:t xml:space="preserve"> </w:t>
      </w:r>
      <w:r>
        <w:rPr>
          <w:spacing w:val="-2"/>
        </w:rPr>
        <w:t>приемника</w:t>
      </w:r>
    </w:p>
    <w:p w14:paraId="3528A2A7" w14:textId="77777777" w:rsidR="00535189" w:rsidRDefault="00000000" w:rsidP="002B333E">
      <w:pPr>
        <w:pStyle w:val="a3"/>
        <w:spacing w:before="185" w:line="259" w:lineRule="auto"/>
        <w:ind w:left="2" w:right="151" w:firstLine="707"/>
        <w:jc w:val="both"/>
      </w:pPr>
      <w:r>
        <w:t>На данный момент существует две версии приемников с разъемом на 6 и на 8 контактов. Отличия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выводах</w:t>
      </w:r>
      <w:r>
        <w:rPr>
          <w:spacing w:val="-7"/>
        </w:rPr>
        <w:t xml:space="preserve"> </w:t>
      </w:r>
      <w:r>
        <w:t>GPIO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втором</w:t>
      </w:r>
      <w:r>
        <w:rPr>
          <w:spacing w:val="-8"/>
        </w:rPr>
        <w:t xml:space="preserve"> </w:t>
      </w:r>
      <w:r>
        <w:t>варианте</w:t>
      </w:r>
      <w:r>
        <w:rPr>
          <w:spacing w:val="-8"/>
        </w:rPr>
        <w:t xml:space="preserve"> </w:t>
      </w:r>
      <w:r>
        <w:t>приемника.</w:t>
      </w:r>
      <w:r>
        <w:rPr>
          <w:spacing w:val="-9"/>
        </w:rPr>
        <w:t xml:space="preserve"> </w:t>
      </w:r>
      <w:r>
        <w:t>В остальном приемники идентичны.</w:t>
      </w:r>
    </w:p>
    <w:p w14:paraId="72F4A54D" w14:textId="77777777" w:rsidR="00535189" w:rsidRDefault="00000000" w:rsidP="002B333E">
      <w:pPr>
        <w:pStyle w:val="a3"/>
        <w:spacing w:before="8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8352" behindDoc="1" locked="0" layoutInCell="1" allowOverlap="1" wp14:anchorId="421BE4DC" wp14:editId="4327B545">
            <wp:simplePos x="0" y="0"/>
            <wp:positionH relativeFrom="page">
              <wp:posOffset>1308735</wp:posOffset>
            </wp:positionH>
            <wp:positionV relativeFrom="paragraph">
              <wp:posOffset>100804</wp:posOffset>
            </wp:positionV>
            <wp:extent cx="4855367" cy="192195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367" cy="192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766F00" w14:textId="77777777" w:rsidR="00535189" w:rsidRDefault="00000000" w:rsidP="002B333E">
      <w:pPr>
        <w:pStyle w:val="a3"/>
        <w:spacing w:before="186"/>
        <w:ind w:left="710"/>
        <w:jc w:val="both"/>
      </w:pPr>
      <w:r>
        <w:t>Версия</w:t>
      </w:r>
      <w:r>
        <w:rPr>
          <w:spacing w:val="-3"/>
        </w:rPr>
        <w:t xml:space="preserve"> </w:t>
      </w:r>
      <w:r>
        <w:t xml:space="preserve">1 </w:t>
      </w:r>
      <w:r>
        <w:rPr>
          <w:spacing w:val="-2"/>
        </w:rPr>
        <w:t>приемника.</w:t>
      </w:r>
    </w:p>
    <w:p w14:paraId="108D2427" w14:textId="77777777" w:rsidR="00535189" w:rsidRDefault="00000000" w:rsidP="002B333E">
      <w:pPr>
        <w:pStyle w:val="a3"/>
        <w:spacing w:before="5"/>
        <w:jc w:val="both"/>
        <w:rPr>
          <w:sz w:val="13"/>
        </w:rPr>
      </w:pPr>
      <w:r>
        <w:rPr>
          <w:noProof/>
          <w:sz w:val="13"/>
        </w:rPr>
        <w:drawing>
          <wp:anchor distT="0" distB="0" distL="0" distR="0" simplePos="0" relativeHeight="487588864" behindDoc="1" locked="0" layoutInCell="1" allowOverlap="1" wp14:anchorId="656200BD" wp14:editId="7BC34958">
            <wp:simplePos x="0" y="0"/>
            <wp:positionH relativeFrom="page">
              <wp:posOffset>1080135</wp:posOffset>
            </wp:positionH>
            <wp:positionV relativeFrom="paragraph">
              <wp:posOffset>113869</wp:posOffset>
            </wp:positionV>
            <wp:extent cx="3811006" cy="192405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1006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094C8" w14:textId="77777777" w:rsidR="00535189" w:rsidRDefault="00000000" w:rsidP="002B333E">
      <w:pPr>
        <w:pStyle w:val="a3"/>
        <w:spacing w:before="187"/>
        <w:ind w:left="710"/>
        <w:jc w:val="both"/>
      </w:pPr>
      <w:r>
        <w:t>Версия</w:t>
      </w:r>
      <w:r>
        <w:rPr>
          <w:spacing w:val="-10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приемника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поддержкой</w:t>
      </w:r>
      <w:r>
        <w:rPr>
          <w:spacing w:val="-8"/>
        </w:rPr>
        <w:t xml:space="preserve"> </w:t>
      </w:r>
      <w:r>
        <w:t>режима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диверсити</w:t>
      </w:r>
      <w:proofErr w:type="spellEnd"/>
      <w:r>
        <w:rPr>
          <w:spacing w:val="-2"/>
        </w:rPr>
        <w:t>.</w:t>
      </w:r>
    </w:p>
    <w:p w14:paraId="3E48815E" w14:textId="77777777" w:rsidR="00535189" w:rsidRDefault="00535189" w:rsidP="002B333E">
      <w:pPr>
        <w:pStyle w:val="a3"/>
        <w:jc w:val="both"/>
        <w:sectPr w:rsidR="00535189">
          <w:pgSz w:w="11910" w:h="16840"/>
          <w:pgMar w:top="1040" w:right="708" w:bottom="280" w:left="1700" w:header="720" w:footer="720" w:gutter="0"/>
          <w:cols w:space="720"/>
        </w:sectPr>
      </w:pPr>
    </w:p>
    <w:p w14:paraId="7E97BC46" w14:textId="77777777" w:rsidR="00535189" w:rsidRDefault="00000000" w:rsidP="002B333E">
      <w:pPr>
        <w:pStyle w:val="2"/>
        <w:spacing w:before="74"/>
        <w:ind w:right="139"/>
      </w:pPr>
      <w:r>
        <w:lastRenderedPageBreak/>
        <w:t>Включение</w:t>
      </w:r>
      <w:r>
        <w:rPr>
          <w:spacing w:val="-10"/>
        </w:rPr>
        <w:t xml:space="preserve"> </w:t>
      </w:r>
      <w:r>
        <w:t>приемников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режиме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диверсити</w:t>
      </w:r>
      <w:proofErr w:type="spellEnd"/>
    </w:p>
    <w:p w14:paraId="1E1ED46D" w14:textId="77777777" w:rsidR="00535189" w:rsidRDefault="00000000" w:rsidP="002B333E">
      <w:pPr>
        <w:pStyle w:val="a3"/>
        <w:spacing w:before="188" w:line="259" w:lineRule="auto"/>
        <w:ind w:left="2" w:right="151" w:firstLine="359"/>
        <w:jc w:val="both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DE1AA63" wp14:editId="25523D5B">
            <wp:simplePos x="0" y="0"/>
            <wp:positionH relativeFrom="page">
              <wp:posOffset>1487989</wp:posOffset>
            </wp:positionH>
            <wp:positionV relativeFrom="paragraph">
              <wp:posOffset>1136658</wp:posOffset>
            </wp:positionV>
            <wp:extent cx="4987650" cy="428062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650" cy="428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Режим </w:t>
      </w:r>
      <w:proofErr w:type="spellStart"/>
      <w:r>
        <w:t>деверсити</w:t>
      </w:r>
      <w:proofErr w:type="spellEnd"/>
      <w:r>
        <w:t xml:space="preserve"> реализуется каскадным включением приемников. При этом каждый приемник передает данные на следующий в цепочке, а последний в цепочке передает, наиболее актуальные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принятых</w:t>
      </w:r>
      <w:r>
        <w:rPr>
          <w:spacing w:val="-9"/>
        </w:rPr>
        <w:t xml:space="preserve"> </w:t>
      </w:r>
      <w:r>
        <w:t>всеми</w:t>
      </w:r>
      <w:r>
        <w:rPr>
          <w:spacing w:val="-7"/>
        </w:rPr>
        <w:t xml:space="preserve"> </w:t>
      </w:r>
      <w:r>
        <w:t>приемниками,</w:t>
      </w:r>
      <w:r>
        <w:rPr>
          <w:spacing w:val="-9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полётный</w:t>
      </w:r>
      <w:r>
        <w:rPr>
          <w:spacing w:val="-6"/>
        </w:rPr>
        <w:t xml:space="preserve"> </w:t>
      </w:r>
      <w:r>
        <w:t>контроллер.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цепочке</w:t>
      </w:r>
      <w:r>
        <w:rPr>
          <w:spacing w:val="-6"/>
        </w:rPr>
        <w:t xml:space="preserve"> </w:t>
      </w:r>
      <w:r>
        <w:t>может быть 2 и более приемников. Вывод 8 всех приемников не подключенных непосредственно к полетному контроллеру должен быть подключен к цепи GND для корректной работы. Схема соединения приемников приведена на рисунке:</w:t>
      </w:r>
    </w:p>
    <w:p w14:paraId="1FC80AFA" w14:textId="77777777" w:rsidR="00535189" w:rsidRDefault="00535189" w:rsidP="002B333E">
      <w:pPr>
        <w:pStyle w:val="a3"/>
        <w:jc w:val="both"/>
      </w:pPr>
    </w:p>
    <w:p w14:paraId="5859E732" w14:textId="77777777" w:rsidR="00535189" w:rsidRDefault="00535189" w:rsidP="002B333E">
      <w:pPr>
        <w:pStyle w:val="a3"/>
        <w:jc w:val="both"/>
      </w:pPr>
    </w:p>
    <w:p w14:paraId="0C0742DB" w14:textId="77777777" w:rsidR="00535189" w:rsidRDefault="00535189" w:rsidP="002B333E">
      <w:pPr>
        <w:pStyle w:val="a3"/>
        <w:jc w:val="both"/>
      </w:pPr>
    </w:p>
    <w:p w14:paraId="0D9C8F4C" w14:textId="77777777" w:rsidR="00535189" w:rsidRDefault="00535189" w:rsidP="002B333E">
      <w:pPr>
        <w:pStyle w:val="a3"/>
        <w:jc w:val="both"/>
      </w:pPr>
    </w:p>
    <w:p w14:paraId="4A3211E1" w14:textId="77777777" w:rsidR="00535189" w:rsidRDefault="00535189" w:rsidP="002B333E">
      <w:pPr>
        <w:pStyle w:val="a3"/>
        <w:jc w:val="both"/>
      </w:pPr>
    </w:p>
    <w:p w14:paraId="7DE4B236" w14:textId="77777777" w:rsidR="00535189" w:rsidRDefault="00535189" w:rsidP="002B333E">
      <w:pPr>
        <w:pStyle w:val="a3"/>
        <w:jc w:val="both"/>
      </w:pPr>
    </w:p>
    <w:p w14:paraId="4995BAC7" w14:textId="77777777" w:rsidR="00535189" w:rsidRDefault="00535189" w:rsidP="002B333E">
      <w:pPr>
        <w:pStyle w:val="a3"/>
        <w:jc w:val="both"/>
      </w:pPr>
    </w:p>
    <w:p w14:paraId="102B3332" w14:textId="77777777" w:rsidR="00535189" w:rsidRDefault="00535189" w:rsidP="002B333E">
      <w:pPr>
        <w:pStyle w:val="a3"/>
        <w:jc w:val="both"/>
      </w:pPr>
    </w:p>
    <w:p w14:paraId="6457C2E7" w14:textId="77777777" w:rsidR="00535189" w:rsidRDefault="00535189" w:rsidP="002B333E">
      <w:pPr>
        <w:pStyle w:val="a3"/>
        <w:jc w:val="both"/>
      </w:pPr>
    </w:p>
    <w:p w14:paraId="15DD0B89" w14:textId="77777777" w:rsidR="00535189" w:rsidRDefault="00535189" w:rsidP="002B333E">
      <w:pPr>
        <w:pStyle w:val="a3"/>
        <w:jc w:val="both"/>
      </w:pPr>
    </w:p>
    <w:p w14:paraId="5C1044A9" w14:textId="77777777" w:rsidR="00535189" w:rsidRDefault="00535189" w:rsidP="002B333E">
      <w:pPr>
        <w:pStyle w:val="a3"/>
        <w:jc w:val="both"/>
      </w:pPr>
    </w:p>
    <w:p w14:paraId="7726E294" w14:textId="77777777" w:rsidR="00535189" w:rsidRDefault="00535189" w:rsidP="002B333E">
      <w:pPr>
        <w:pStyle w:val="a3"/>
        <w:jc w:val="both"/>
      </w:pPr>
    </w:p>
    <w:p w14:paraId="29CF4A24" w14:textId="77777777" w:rsidR="00535189" w:rsidRDefault="00535189" w:rsidP="002B333E">
      <w:pPr>
        <w:pStyle w:val="a3"/>
        <w:jc w:val="both"/>
      </w:pPr>
    </w:p>
    <w:p w14:paraId="105C2305" w14:textId="77777777" w:rsidR="00535189" w:rsidRDefault="00535189" w:rsidP="002B333E">
      <w:pPr>
        <w:pStyle w:val="a3"/>
        <w:jc w:val="both"/>
      </w:pPr>
    </w:p>
    <w:p w14:paraId="39B8256C" w14:textId="77777777" w:rsidR="00535189" w:rsidRDefault="00535189" w:rsidP="002B333E">
      <w:pPr>
        <w:pStyle w:val="a3"/>
        <w:jc w:val="both"/>
      </w:pPr>
    </w:p>
    <w:p w14:paraId="68807952" w14:textId="77777777" w:rsidR="00535189" w:rsidRDefault="00535189" w:rsidP="002B333E">
      <w:pPr>
        <w:pStyle w:val="a3"/>
        <w:jc w:val="both"/>
      </w:pPr>
    </w:p>
    <w:p w14:paraId="23BB3DDF" w14:textId="77777777" w:rsidR="00535189" w:rsidRDefault="00535189" w:rsidP="002B333E">
      <w:pPr>
        <w:pStyle w:val="a3"/>
        <w:jc w:val="both"/>
      </w:pPr>
    </w:p>
    <w:p w14:paraId="614149E2" w14:textId="77777777" w:rsidR="00535189" w:rsidRDefault="00535189" w:rsidP="002B333E">
      <w:pPr>
        <w:pStyle w:val="a3"/>
        <w:jc w:val="both"/>
      </w:pPr>
    </w:p>
    <w:p w14:paraId="20BC53F2" w14:textId="77777777" w:rsidR="00535189" w:rsidRDefault="00535189" w:rsidP="002B333E">
      <w:pPr>
        <w:pStyle w:val="a3"/>
        <w:jc w:val="both"/>
      </w:pPr>
    </w:p>
    <w:p w14:paraId="73ED3384" w14:textId="77777777" w:rsidR="00535189" w:rsidRDefault="00535189" w:rsidP="002B333E">
      <w:pPr>
        <w:pStyle w:val="a3"/>
        <w:jc w:val="both"/>
      </w:pPr>
    </w:p>
    <w:p w14:paraId="6DDE4F87" w14:textId="77777777" w:rsidR="00535189" w:rsidRDefault="00535189" w:rsidP="002B333E">
      <w:pPr>
        <w:pStyle w:val="a3"/>
        <w:jc w:val="both"/>
      </w:pPr>
    </w:p>
    <w:p w14:paraId="049DE28F" w14:textId="77777777" w:rsidR="00535189" w:rsidRDefault="00535189" w:rsidP="002B333E">
      <w:pPr>
        <w:pStyle w:val="a3"/>
        <w:jc w:val="both"/>
      </w:pPr>
    </w:p>
    <w:p w14:paraId="38094CCF" w14:textId="77777777" w:rsidR="00535189" w:rsidRDefault="00535189" w:rsidP="002B333E">
      <w:pPr>
        <w:pStyle w:val="a3"/>
        <w:jc w:val="both"/>
      </w:pPr>
    </w:p>
    <w:p w14:paraId="57D47844" w14:textId="77777777" w:rsidR="00535189" w:rsidRDefault="00535189" w:rsidP="002B333E">
      <w:pPr>
        <w:pStyle w:val="a3"/>
        <w:jc w:val="both"/>
      </w:pPr>
    </w:p>
    <w:p w14:paraId="0D16A518" w14:textId="77777777" w:rsidR="00535189" w:rsidRDefault="00535189" w:rsidP="002B333E">
      <w:pPr>
        <w:pStyle w:val="a3"/>
        <w:jc w:val="both"/>
      </w:pPr>
    </w:p>
    <w:p w14:paraId="38C83BC6" w14:textId="77777777" w:rsidR="00535189" w:rsidRDefault="00535189" w:rsidP="002B333E">
      <w:pPr>
        <w:pStyle w:val="a3"/>
        <w:spacing w:before="134"/>
        <w:jc w:val="both"/>
      </w:pPr>
    </w:p>
    <w:p w14:paraId="74A9DB4A" w14:textId="77777777" w:rsidR="00535189" w:rsidRDefault="00000000" w:rsidP="002B333E">
      <w:pPr>
        <w:pStyle w:val="a3"/>
        <w:ind w:left="36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089809" wp14:editId="67BD7226">
                <wp:simplePos x="0" y="0"/>
                <wp:positionH relativeFrom="page">
                  <wp:posOffset>3790620</wp:posOffset>
                </wp:positionH>
                <wp:positionV relativeFrom="paragraph">
                  <wp:posOffset>-1183401</wp:posOffset>
                </wp:positionV>
                <wp:extent cx="1270" cy="1250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5095">
                              <a:moveTo>
                                <a:pt x="0" y="16627"/>
                              </a:moveTo>
                              <a:lnTo>
                                <a:pt x="0" y="1"/>
                              </a:lnTo>
                              <a:lnTo>
                                <a:pt x="0" y="19484"/>
                              </a:lnTo>
                              <a:lnTo>
                                <a:pt x="0" y="62347"/>
                              </a:lnTo>
                              <a:lnTo>
                                <a:pt x="0" y="105210"/>
                              </a:lnTo>
                              <a:lnTo>
                                <a:pt x="0" y="124693"/>
                              </a:lnTo>
                              <a:lnTo>
                                <a:pt x="0" y="115601"/>
                              </a:lnTo>
                              <a:lnTo>
                                <a:pt x="0" y="41565"/>
                              </a:lnTo>
                            </a:path>
                          </a:pathLst>
                        </a:custGeom>
                        <a:ln w="177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B0FD" id="Graphic 6" o:spid="_x0000_s1026" style="position:absolute;margin-left:298.45pt;margin-top:-93.2pt;width:.1pt;height:9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" path="m,16627l,1,,19484,,62347r,42863l,124693r,-9092l,41565e" filled="f" strokecolor="white" strokeweight="14pt">
                <v:path arrowok="t"/>
                <w10:wrap anchorx="page"/>
              </v:shape>
            </w:pict>
          </mc:Fallback>
        </mc:AlternateContent>
      </w:r>
      <w:r>
        <w:t>Возможно</w:t>
      </w:r>
      <w:r>
        <w:rPr>
          <w:spacing w:val="-14"/>
        </w:rPr>
        <w:t xml:space="preserve"> </w:t>
      </w:r>
      <w:r>
        <w:t>два</w:t>
      </w:r>
      <w:r>
        <w:rPr>
          <w:spacing w:val="-9"/>
        </w:rPr>
        <w:t xml:space="preserve"> </w:t>
      </w:r>
      <w:r>
        <w:t>варианта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приемников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режиме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диверсити</w:t>
      </w:r>
      <w:proofErr w:type="spellEnd"/>
      <w:r>
        <w:rPr>
          <w:spacing w:val="-2"/>
        </w:rPr>
        <w:t>:</w:t>
      </w:r>
    </w:p>
    <w:p w14:paraId="334EA736" w14:textId="77777777" w:rsidR="00535189" w:rsidRDefault="00000000" w:rsidP="002B333E">
      <w:pPr>
        <w:pStyle w:val="a4"/>
        <w:numPr>
          <w:ilvl w:val="0"/>
          <w:numId w:val="3"/>
        </w:numPr>
        <w:tabs>
          <w:tab w:val="left" w:pos="720"/>
        </w:tabs>
        <w:spacing w:before="182"/>
        <w:ind w:left="720" w:hanging="359"/>
        <w:jc w:val="both"/>
      </w:pPr>
      <w:r>
        <w:rPr>
          <w:spacing w:val="-2"/>
        </w:rPr>
        <w:t>Используются</w:t>
      </w:r>
      <w:r>
        <w:rPr>
          <w:spacing w:val="-1"/>
        </w:rPr>
        <w:t xml:space="preserve"> </w:t>
      </w:r>
      <w:r>
        <w:rPr>
          <w:spacing w:val="-2"/>
        </w:rPr>
        <w:t>приемники одного</w:t>
      </w:r>
      <w:r>
        <w:rPr>
          <w:spacing w:val="2"/>
        </w:rPr>
        <w:t xml:space="preserve"> </w:t>
      </w:r>
      <w:r>
        <w:rPr>
          <w:spacing w:val="-2"/>
        </w:rPr>
        <w:t>диапазона</w:t>
      </w:r>
      <w:r>
        <w:rPr>
          <w:spacing w:val="1"/>
        </w:rPr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привязываются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t xml:space="preserve"> </w:t>
      </w:r>
      <w:r>
        <w:rPr>
          <w:spacing w:val="-2"/>
        </w:rPr>
        <w:t>одному</w:t>
      </w:r>
      <w:r>
        <w:rPr>
          <w:spacing w:val="1"/>
        </w:rPr>
        <w:t xml:space="preserve"> </w:t>
      </w:r>
      <w:r>
        <w:rPr>
          <w:spacing w:val="-2"/>
        </w:rPr>
        <w:t>передатчику.</w:t>
      </w:r>
      <w:r>
        <w:rPr>
          <w:spacing w:val="2"/>
        </w:rPr>
        <w:t xml:space="preserve"> </w:t>
      </w:r>
      <w:r>
        <w:rPr>
          <w:spacing w:val="-10"/>
        </w:rPr>
        <w:t>В</w:t>
      </w:r>
    </w:p>
    <w:p w14:paraId="6B7189DF" w14:textId="77777777" w:rsidR="00535189" w:rsidRDefault="00000000" w:rsidP="002B333E">
      <w:pPr>
        <w:pStyle w:val="a3"/>
        <w:spacing w:before="18" w:line="259" w:lineRule="auto"/>
        <w:ind w:left="721" w:right="151"/>
        <w:jc w:val="both"/>
      </w:pPr>
      <w:r>
        <w:t>таком</w:t>
      </w:r>
      <w:r>
        <w:rPr>
          <w:spacing w:val="-7"/>
        </w:rPr>
        <w:t xml:space="preserve"> </w:t>
      </w:r>
      <w:r>
        <w:t>варианте</w:t>
      </w:r>
      <w:r>
        <w:rPr>
          <w:spacing w:val="-7"/>
        </w:rPr>
        <w:t xml:space="preserve"> </w:t>
      </w:r>
      <w:r>
        <w:t>включения</w:t>
      </w:r>
      <w:r>
        <w:rPr>
          <w:spacing w:val="-7"/>
        </w:rPr>
        <w:t xml:space="preserve"> </w:t>
      </w:r>
      <w:r>
        <w:t>антенны</w:t>
      </w:r>
      <w:r>
        <w:rPr>
          <w:spacing w:val="-7"/>
        </w:rPr>
        <w:t xml:space="preserve"> </w:t>
      </w:r>
      <w:r>
        <w:t>устанавливаются</w:t>
      </w:r>
      <w:r>
        <w:rPr>
          <w:spacing w:val="-8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различной</w:t>
      </w:r>
      <w:r>
        <w:rPr>
          <w:spacing w:val="-8"/>
        </w:rPr>
        <w:t xml:space="preserve"> </w:t>
      </w:r>
      <w:r>
        <w:t>поляризации,</w:t>
      </w:r>
      <w:r>
        <w:rPr>
          <w:spacing w:val="-7"/>
        </w:rPr>
        <w:t xml:space="preserve"> </w:t>
      </w:r>
      <w:r>
        <w:t>либо под углом в 90 градусов. Поскольку приемники работают на одной частоте, то такой вариант более уязвим к воздействию РЭБ. Воздействие РЭБ снижается за счет разной установки приемных антенн.</w:t>
      </w:r>
    </w:p>
    <w:p w14:paraId="7DC3263F" w14:textId="77777777" w:rsidR="00535189" w:rsidRDefault="00000000" w:rsidP="002B333E">
      <w:pPr>
        <w:pStyle w:val="a4"/>
        <w:numPr>
          <w:ilvl w:val="0"/>
          <w:numId w:val="3"/>
        </w:numPr>
        <w:tabs>
          <w:tab w:val="left" w:pos="721"/>
        </w:tabs>
        <w:spacing w:before="0" w:line="259" w:lineRule="auto"/>
        <w:ind w:left="721" w:right="198"/>
        <w:jc w:val="both"/>
      </w:pPr>
      <w:r>
        <w:t>Используются</w:t>
      </w:r>
      <w:r>
        <w:rPr>
          <w:spacing w:val="-9"/>
        </w:rPr>
        <w:t xml:space="preserve"> </w:t>
      </w:r>
      <w:r>
        <w:t>приемники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разные</w:t>
      </w:r>
      <w:r>
        <w:rPr>
          <w:spacing w:val="-10"/>
        </w:rPr>
        <w:t xml:space="preserve"> </w:t>
      </w:r>
      <w:r>
        <w:t>диапазоны</w:t>
      </w:r>
      <w:r>
        <w:rPr>
          <w:spacing w:val="-8"/>
        </w:rPr>
        <w:t xml:space="preserve"> </w:t>
      </w:r>
      <w:r>
        <w:t>частот.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приемник</w:t>
      </w:r>
      <w:r>
        <w:rPr>
          <w:spacing w:val="-8"/>
        </w:rPr>
        <w:t xml:space="preserve"> </w:t>
      </w:r>
      <w:r>
        <w:t>привязывается</w:t>
      </w:r>
      <w:r>
        <w:rPr>
          <w:spacing w:val="-8"/>
        </w:rPr>
        <w:t xml:space="preserve"> </w:t>
      </w:r>
      <w:r>
        <w:t xml:space="preserve">к своему передатчику. Такая схема наиболее устойчива к воздействию РЭБ и позволяет дополнительно к различному расположению антенн, разнести их по разным диапазонам. Если РЭБ не закрывает все используемые диапазоны, то при таком варианте РЭБ будет </w:t>
      </w:r>
      <w:r>
        <w:rPr>
          <w:spacing w:val="-2"/>
        </w:rPr>
        <w:t>неэффективен.</w:t>
      </w:r>
    </w:p>
    <w:p w14:paraId="429F3101" w14:textId="77777777" w:rsidR="00535189" w:rsidRDefault="00535189" w:rsidP="002B333E">
      <w:pPr>
        <w:pStyle w:val="a3"/>
        <w:jc w:val="both"/>
      </w:pPr>
    </w:p>
    <w:p w14:paraId="7027BF6A" w14:textId="77777777" w:rsidR="00535189" w:rsidRDefault="00535189" w:rsidP="002B333E">
      <w:pPr>
        <w:pStyle w:val="a3"/>
        <w:spacing w:before="1"/>
        <w:jc w:val="both"/>
      </w:pPr>
    </w:p>
    <w:p w14:paraId="3FE72D5C" w14:textId="77777777" w:rsidR="00535189" w:rsidRDefault="00000000" w:rsidP="002B333E">
      <w:pPr>
        <w:pStyle w:val="2"/>
        <w:ind w:left="223" w:right="360"/>
      </w:pPr>
      <w:r>
        <w:t>Включение</w:t>
      </w:r>
      <w:r>
        <w:rPr>
          <w:spacing w:val="-14"/>
        </w:rPr>
        <w:t xml:space="preserve"> </w:t>
      </w:r>
      <w:r>
        <w:t>передатчиков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режиме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диверсити</w:t>
      </w:r>
      <w:proofErr w:type="spellEnd"/>
    </w:p>
    <w:p w14:paraId="22C3F2F9" w14:textId="77777777" w:rsidR="00535189" w:rsidRDefault="00000000" w:rsidP="002B333E">
      <w:pPr>
        <w:pStyle w:val="a3"/>
        <w:spacing w:before="186" w:line="259" w:lineRule="auto"/>
        <w:ind w:left="2" w:right="151" w:firstLine="359"/>
        <w:jc w:val="both"/>
      </w:pPr>
      <w:r>
        <w:t xml:space="preserve">Режим </w:t>
      </w:r>
      <w:proofErr w:type="spellStart"/>
      <w:r>
        <w:t>деверсити</w:t>
      </w:r>
      <w:proofErr w:type="spellEnd"/>
      <w:r>
        <w:t xml:space="preserve"> реализуется параллельным включением передатчиков к одному модулю пульта</w:t>
      </w:r>
      <w:r>
        <w:rPr>
          <w:spacing w:val="-3"/>
        </w:rPr>
        <w:t xml:space="preserve"> </w:t>
      </w:r>
      <w:r>
        <w:t>«Нить».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сигналы</w:t>
      </w:r>
      <w:r>
        <w:rPr>
          <w:spacing w:val="-3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цепи</w:t>
      </w:r>
      <w:r>
        <w:rPr>
          <w:spacing w:val="-4"/>
        </w:rPr>
        <w:t xml:space="preserve"> </w:t>
      </w:r>
      <w:r>
        <w:t>питания</w:t>
      </w:r>
      <w:r>
        <w:rPr>
          <w:spacing w:val="-4"/>
        </w:rPr>
        <w:t xml:space="preserve"> </w:t>
      </w:r>
      <w:r>
        <w:t>соединяются</w:t>
      </w:r>
      <w:r>
        <w:rPr>
          <w:spacing w:val="-4"/>
        </w:rPr>
        <w:t xml:space="preserve"> </w:t>
      </w:r>
      <w:r>
        <w:t>(А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А, В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В,</w:t>
      </w:r>
      <w:r>
        <w:rPr>
          <w:spacing w:val="-3"/>
        </w:rPr>
        <w:t xml:space="preserve"> </w:t>
      </w:r>
      <w:r>
        <w:t>плюс к плюсу, минус к минусу). Передатчики работают независимо от одного пульта управления.</w:t>
      </w:r>
    </w:p>
    <w:p w14:paraId="524CF80C" w14:textId="77777777" w:rsidR="00535189" w:rsidRDefault="00535189" w:rsidP="002B333E">
      <w:pPr>
        <w:pStyle w:val="a3"/>
        <w:spacing w:line="259" w:lineRule="auto"/>
        <w:jc w:val="both"/>
        <w:sectPr w:rsidR="00535189">
          <w:pgSz w:w="11910" w:h="16840"/>
          <w:pgMar w:top="1040" w:right="708" w:bottom="280" w:left="1700" w:header="720" w:footer="720" w:gutter="0"/>
          <w:cols w:space="720"/>
        </w:sectPr>
      </w:pPr>
    </w:p>
    <w:p w14:paraId="6DD4CA09" w14:textId="77777777" w:rsidR="00535189" w:rsidRDefault="00000000" w:rsidP="002B333E">
      <w:pPr>
        <w:pStyle w:val="a3"/>
        <w:spacing w:before="75" w:line="259" w:lineRule="auto"/>
        <w:ind w:left="2" w:right="151" w:firstLine="359"/>
        <w:jc w:val="both"/>
      </w:pPr>
      <w:r>
        <w:lastRenderedPageBreak/>
        <w:t>Также,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заказать</w:t>
      </w:r>
      <w:r>
        <w:rPr>
          <w:spacing w:val="-10"/>
        </w:rPr>
        <w:t xml:space="preserve"> </w:t>
      </w:r>
      <w:r>
        <w:t>передатчик</w:t>
      </w:r>
      <w:r>
        <w:rPr>
          <w:spacing w:val="-10"/>
        </w:rPr>
        <w:t xml:space="preserve"> </w:t>
      </w:r>
      <w:r>
        <w:t>сразу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диапазона</w:t>
      </w:r>
      <w:r>
        <w:rPr>
          <w:spacing w:val="-10"/>
        </w:rPr>
        <w:t xml:space="preserve"> </w:t>
      </w:r>
      <w:r>
        <w:t>частот.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передатчике устанавливаются два передающих модуля на разные диапазоны. Это позволяет уменьшить количество кабелей и упростить подготовку наземной станции управления к работе.</w:t>
      </w:r>
    </w:p>
    <w:p w14:paraId="1757A7C5" w14:textId="77777777" w:rsidR="00535189" w:rsidRDefault="00000000" w:rsidP="002B333E">
      <w:pPr>
        <w:pStyle w:val="2"/>
        <w:spacing w:before="159"/>
        <w:ind w:right="139"/>
      </w:pPr>
      <w:r>
        <w:rPr>
          <w:spacing w:val="-2"/>
        </w:rPr>
        <w:t>Подготовка</w:t>
      </w:r>
      <w:r>
        <w:rPr>
          <w:spacing w:val="-9"/>
        </w:rPr>
        <w:t xml:space="preserve"> </w:t>
      </w:r>
      <w:r>
        <w:rPr>
          <w:spacing w:val="-2"/>
        </w:rPr>
        <w:t>полетного</w:t>
      </w:r>
      <w:r>
        <w:rPr>
          <w:spacing w:val="-9"/>
        </w:rPr>
        <w:t xml:space="preserve"> </w:t>
      </w:r>
      <w:r>
        <w:rPr>
          <w:spacing w:val="-2"/>
        </w:rPr>
        <w:t>контроллера</w:t>
      </w:r>
    </w:p>
    <w:p w14:paraId="18CBE4A5" w14:textId="77777777" w:rsidR="00535189" w:rsidRDefault="00000000" w:rsidP="002B333E">
      <w:pPr>
        <w:pStyle w:val="a4"/>
        <w:numPr>
          <w:ilvl w:val="0"/>
          <w:numId w:val="2"/>
        </w:numPr>
        <w:tabs>
          <w:tab w:val="left" w:pos="720"/>
        </w:tabs>
        <w:spacing w:before="188"/>
        <w:ind w:left="720" w:hanging="359"/>
        <w:jc w:val="both"/>
      </w:pPr>
      <w:r>
        <w:t>Настройте</w:t>
      </w:r>
      <w:r>
        <w:rPr>
          <w:spacing w:val="-10"/>
        </w:rPr>
        <w:t xml:space="preserve"> </w:t>
      </w:r>
      <w:r>
        <w:t>полетный</w:t>
      </w:r>
      <w:r>
        <w:rPr>
          <w:spacing w:val="-10"/>
        </w:rPr>
        <w:t xml:space="preserve"> </w:t>
      </w:r>
      <w:r>
        <w:t>контроллер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протоколу</w:t>
      </w:r>
      <w:r>
        <w:rPr>
          <w:spacing w:val="-7"/>
        </w:rPr>
        <w:t xml:space="preserve"> </w:t>
      </w:r>
      <w:r>
        <w:rPr>
          <w:spacing w:val="-2"/>
        </w:rPr>
        <w:t>CRSF.</w:t>
      </w:r>
    </w:p>
    <w:p w14:paraId="610F4AA2" w14:textId="77777777" w:rsidR="00535189" w:rsidRDefault="00000000" w:rsidP="002B333E">
      <w:pPr>
        <w:pStyle w:val="a4"/>
        <w:numPr>
          <w:ilvl w:val="0"/>
          <w:numId w:val="2"/>
        </w:numPr>
        <w:tabs>
          <w:tab w:val="left" w:pos="721"/>
        </w:tabs>
        <w:spacing w:before="21" w:line="256" w:lineRule="auto"/>
        <w:ind w:left="721" w:right="828"/>
        <w:jc w:val="both"/>
      </w:pPr>
      <w:r>
        <w:t>Проверьте</w:t>
      </w:r>
      <w:r>
        <w:rPr>
          <w:spacing w:val="-7"/>
        </w:rPr>
        <w:t xml:space="preserve"> </w:t>
      </w:r>
      <w:r>
        <w:t>правильность</w:t>
      </w:r>
      <w:r>
        <w:rPr>
          <w:spacing w:val="-10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стиков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перенастройте</w:t>
      </w:r>
      <w:r>
        <w:rPr>
          <w:spacing w:val="-9"/>
        </w:rPr>
        <w:t xml:space="preserve"> </w:t>
      </w:r>
      <w:r>
        <w:t>стики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пульте.</w:t>
      </w:r>
    </w:p>
    <w:p w14:paraId="22AF07A3" w14:textId="77777777" w:rsidR="00535189" w:rsidRDefault="00000000" w:rsidP="002B333E">
      <w:pPr>
        <w:pStyle w:val="a4"/>
        <w:numPr>
          <w:ilvl w:val="0"/>
          <w:numId w:val="2"/>
        </w:numPr>
        <w:tabs>
          <w:tab w:val="left" w:pos="720"/>
        </w:tabs>
        <w:spacing w:before="3"/>
        <w:ind w:left="720" w:hanging="359"/>
        <w:jc w:val="both"/>
      </w:pPr>
      <w:r>
        <w:t>Включите</w:t>
      </w:r>
      <w:r>
        <w:rPr>
          <w:spacing w:val="-9"/>
        </w:rPr>
        <w:t xml:space="preserve"> </w:t>
      </w:r>
      <w:r>
        <w:t>отображение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OSD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RSSI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Link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quality</w:t>
      </w:r>
      <w:proofErr w:type="spellEnd"/>
      <w:r>
        <w:rPr>
          <w:spacing w:val="-2"/>
        </w:rPr>
        <w:t>.</w:t>
      </w:r>
    </w:p>
    <w:p w14:paraId="2FC4C970" w14:textId="77777777" w:rsidR="00535189" w:rsidRDefault="00000000" w:rsidP="002B333E">
      <w:pPr>
        <w:pStyle w:val="2"/>
        <w:spacing w:before="181"/>
        <w:ind w:left="223" w:right="361"/>
      </w:pPr>
      <w:r>
        <w:t>Процедура</w:t>
      </w:r>
      <w:r>
        <w:rPr>
          <w:spacing w:val="-11"/>
        </w:rPr>
        <w:t xml:space="preserve"> </w:t>
      </w:r>
      <w:r>
        <w:t>привязки</w:t>
      </w:r>
      <w:r>
        <w:rPr>
          <w:spacing w:val="-12"/>
        </w:rPr>
        <w:t xml:space="preserve"> </w:t>
      </w:r>
      <w:r>
        <w:rPr>
          <w:spacing w:val="-2"/>
        </w:rPr>
        <w:t>приемников</w:t>
      </w:r>
    </w:p>
    <w:p w14:paraId="2B70A3A2" w14:textId="77777777" w:rsidR="00535189" w:rsidRDefault="00000000" w:rsidP="002B333E">
      <w:pPr>
        <w:pStyle w:val="a3"/>
        <w:spacing w:before="185"/>
        <w:ind w:left="361"/>
        <w:jc w:val="both"/>
      </w:pPr>
      <w:r>
        <w:t>Реализованы</w:t>
      </w:r>
      <w:r>
        <w:rPr>
          <w:spacing w:val="-9"/>
        </w:rPr>
        <w:t xml:space="preserve"> </w:t>
      </w:r>
      <w:r>
        <w:t>два</w:t>
      </w:r>
      <w:r>
        <w:rPr>
          <w:spacing w:val="-8"/>
        </w:rPr>
        <w:t xml:space="preserve"> </w:t>
      </w:r>
      <w:r>
        <w:t>режима</w:t>
      </w:r>
      <w:r>
        <w:rPr>
          <w:spacing w:val="-9"/>
        </w:rPr>
        <w:t xml:space="preserve"> </w:t>
      </w:r>
      <w:r>
        <w:t>привязки</w:t>
      </w:r>
      <w:r>
        <w:rPr>
          <w:spacing w:val="-7"/>
        </w:rPr>
        <w:t xml:space="preserve"> </w:t>
      </w:r>
      <w:r>
        <w:rPr>
          <w:spacing w:val="-2"/>
        </w:rPr>
        <w:t>приемников:</w:t>
      </w:r>
    </w:p>
    <w:p w14:paraId="1B423E71" w14:textId="77777777" w:rsidR="00535189" w:rsidRDefault="00000000" w:rsidP="002B333E">
      <w:pPr>
        <w:pStyle w:val="a4"/>
        <w:numPr>
          <w:ilvl w:val="0"/>
          <w:numId w:val="1"/>
        </w:numPr>
        <w:tabs>
          <w:tab w:val="left" w:pos="720"/>
        </w:tabs>
        <w:spacing w:before="179"/>
        <w:ind w:left="720" w:hanging="359"/>
        <w:jc w:val="both"/>
      </w:pPr>
      <w:r>
        <w:t>Привязка</w:t>
      </w:r>
      <w:r>
        <w:rPr>
          <w:spacing w:val="-14"/>
        </w:rPr>
        <w:t xml:space="preserve"> </w:t>
      </w:r>
      <w:r>
        <w:t>приемников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сохранением</w:t>
      </w:r>
      <w:r>
        <w:rPr>
          <w:spacing w:val="-11"/>
        </w:rPr>
        <w:t xml:space="preserve"> </w:t>
      </w:r>
      <w:r>
        <w:t>привязки</w:t>
      </w:r>
      <w:r>
        <w:rPr>
          <w:spacing w:val="-11"/>
        </w:rPr>
        <w:t xml:space="preserve"> </w:t>
      </w:r>
      <w:r>
        <w:t>привязанных</w:t>
      </w:r>
      <w:r>
        <w:rPr>
          <w:spacing w:val="-11"/>
        </w:rPr>
        <w:t xml:space="preserve"> </w:t>
      </w:r>
      <w:r>
        <w:t>ранее</w:t>
      </w:r>
      <w:r>
        <w:rPr>
          <w:spacing w:val="-12"/>
        </w:rPr>
        <w:t xml:space="preserve"> </w:t>
      </w:r>
      <w:r>
        <w:rPr>
          <w:spacing w:val="-2"/>
        </w:rPr>
        <w:t>приемников.</w:t>
      </w:r>
    </w:p>
    <w:p w14:paraId="57623E8E" w14:textId="77777777" w:rsidR="00535189" w:rsidRDefault="00000000" w:rsidP="002B333E">
      <w:pPr>
        <w:pStyle w:val="a4"/>
        <w:numPr>
          <w:ilvl w:val="0"/>
          <w:numId w:val="1"/>
        </w:numPr>
        <w:tabs>
          <w:tab w:val="left" w:pos="720"/>
        </w:tabs>
        <w:spacing w:before="21"/>
        <w:ind w:left="720" w:hanging="359"/>
        <w:jc w:val="both"/>
      </w:pPr>
      <w:r>
        <w:t>Сброс</w:t>
      </w:r>
      <w:r>
        <w:rPr>
          <w:spacing w:val="-5"/>
        </w:rPr>
        <w:t xml:space="preserve"> </w:t>
      </w:r>
      <w:r>
        <w:t>привязки</w:t>
      </w:r>
      <w:r>
        <w:rPr>
          <w:spacing w:val="-5"/>
        </w:rPr>
        <w:t xml:space="preserve"> </w:t>
      </w:r>
      <w:r>
        <w:t>привязанных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rPr>
          <w:spacing w:val="-2"/>
        </w:rPr>
        <w:t>приемников.</w:t>
      </w:r>
    </w:p>
    <w:p w14:paraId="6F06AEB1" w14:textId="77777777" w:rsidR="00535189" w:rsidRDefault="00000000" w:rsidP="002B333E">
      <w:pPr>
        <w:pStyle w:val="a3"/>
        <w:spacing w:before="181"/>
        <w:ind w:left="361"/>
        <w:jc w:val="both"/>
      </w:pPr>
      <w:r>
        <w:t>Для</w:t>
      </w:r>
      <w:r>
        <w:rPr>
          <w:spacing w:val="-12"/>
        </w:rPr>
        <w:t xml:space="preserve"> </w:t>
      </w:r>
      <w:r>
        <w:t>перевода</w:t>
      </w:r>
      <w:r>
        <w:rPr>
          <w:spacing w:val="-10"/>
        </w:rPr>
        <w:t xml:space="preserve"> </w:t>
      </w:r>
      <w:r>
        <w:t>передатчика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привязки</w:t>
      </w:r>
      <w:r>
        <w:rPr>
          <w:spacing w:val="-1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замкнуть</w:t>
      </w:r>
      <w:r>
        <w:rPr>
          <w:spacing w:val="-10"/>
        </w:rPr>
        <w:t xml:space="preserve"> </w:t>
      </w:r>
      <w:r>
        <w:t>контакты</w:t>
      </w:r>
      <w:r>
        <w:rPr>
          <w:spacing w:val="-13"/>
        </w:rPr>
        <w:t xml:space="preserve"> </w:t>
      </w:r>
      <w:r>
        <w:t>разъема</w:t>
      </w:r>
      <w:r>
        <w:rPr>
          <w:spacing w:val="-8"/>
        </w:rPr>
        <w:t xml:space="preserve"> </w:t>
      </w:r>
      <w:r>
        <w:rPr>
          <w:b/>
        </w:rPr>
        <w:t>XP4</w:t>
      </w:r>
      <w:r>
        <w:rPr>
          <w:b/>
          <w:spacing w:val="-10"/>
        </w:rPr>
        <w:t xml:space="preserve"> </w:t>
      </w:r>
      <w:r>
        <w:rPr>
          <w:spacing w:val="-5"/>
        </w:rPr>
        <w:t>на</w:t>
      </w:r>
    </w:p>
    <w:p w14:paraId="6E68A5B9" w14:textId="77777777" w:rsidR="00535189" w:rsidRDefault="00000000" w:rsidP="002B333E">
      <w:pPr>
        <w:pStyle w:val="a3"/>
        <w:spacing w:before="19" w:line="259" w:lineRule="auto"/>
        <w:ind w:left="2" w:right="151"/>
        <w:jc w:val="both"/>
      </w:pPr>
      <w:r>
        <w:t>плате</w:t>
      </w:r>
      <w:r>
        <w:rPr>
          <w:spacing w:val="-6"/>
        </w:rPr>
        <w:t xml:space="preserve"> </w:t>
      </w:r>
      <w:r>
        <w:t>передатчика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секунд,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секунд.</w:t>
      </w:r>
      <w:r>
        <w:rPr>
          <w:spacing w:val="-6"/>
        </w:rPr>
        <w:t xml:space="preserve"> </w:t>
      </w:r>
      <w:r>
        <w:t>Критерием</w:t>
      </w:r>
      <w:r>
        <w:rPr>
          <w:spacing w:val="-9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передатчика</w:t>
      </w:r>
      <w:r>
        <w:rPr>
          <w:spacing w:val="-6"/>
        </w:rPr>
        <w:t xml:space="preserve"> </w:t>
      </w:r>
      <w:r>
        <w:t>в режим привязки частое мигание красного и зеленого светодиодов.</w:t>
      </w:r>
    </w:p>
    <w:p w14:paraId="3FAA99ED" w14:textId="77777777" w:rsidR="00535189" w:rsidRDefault="00000000" w:rsidP="002B333E">
      <w:pPr>
        <w:pStyle w:val="a3"/>
        <w:spacing w:before="161" w:line="256" w:lineRule="auto"/>
        <w:ind w:left="2" w:right="48" w:firstLine="359"/>
        <w:jc w:val="both"/>
      </w:pPr>
      <w:r>
        <w:t>Для</w:t>
      </w:r>
      <w:r>
        <w:rPr>
          <w:spacing w:val="-10"/>
        </w:rPr>
        <w:t xml:space="preserve"> </w:t>
      </w:r>
      <w:r>
        <w:t>сброса</w:t>
      </w:r>
      <w:r>
        <w:rPr>
          <w:spacing w:val="-9"/>
        </w:rPr>
        <w:t xml:space="preserve"> </w:t>
      </w:r>
      <w:r>
        <w:t>привязки</w:t>
      </w:r>
      <w:r>
        <w:rPr>
          <w:spacing w:val="-9"/>
        </w:rPr>
        <w:t xml:space="preserve"> </w:t>
      </w:r>
      <w:r>
        <w:t>привязанных</w:t>
      </w:r>
      <w:r>
        <w:rPr>
          <w:spacing w:val="-9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приемников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замкнуть</w:t>
      </w:r>
      <w:r>
        <w:rPr>
          <w:spacing w:val="-9"/>
        </w:rPr>
        <w:t xml:space="preserve"> </w:t>
      </w:r>
      <w:r>
        <w:t>контакты</w:t>
      </w:r>
      <w:r>
        <w:rPr>
          <w:spacing w:val="-9"/>
        </w:rPr>
        <w:t xml:space="preserve"> </w:t>
      </w:r>
      <w:r>
        <w:t>разъема XP4 на плате передатчика на время более 20 секунд. При этом передатчик сначала перейдет в</w:t>
      </w:r>
    </w:p>
    <w:p w14:paraId="0EDFEC59" w14:textId="77777777" w:rsidR="00535189" w:rsidRDefault="00000000" w:rsidP="002B333E">
      <w:pPr>
        <w:pStyle w:val="a3"/>
        <w:spacing w:before="4"/>
        <w:ind w:left="2"/>
        <w:jc w:val="both"/>
      </w:pPr>
      <w:r>
        <w:t>режим</w:t>
      </w:r>
      <w:r>
        <w:rPr>
          <w:spacing w:val="-8"/>
        </w:rPr>
        <w:t xml:space="preserve"> </w:t>
      </w:r>
      <w:r>
        <w:t>привязки,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секунд</w:t>
      </w:r>
      <w:r>
        <w:rPr>
          <w:spacing w:val="-7"/>
        </w:rPr>
        <w:t xml:space="preserve"> </w:t>
      </w:r>
      <w:r>
        <w:t>красный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зеленый</w:t>
      </w:r>
      <w:r>
        <w:rPr>
          <w:spacing w:val="-4"/>
        </w:rPr>
        <w:t xml:space="preserve"> </w:t>
      </w:r>
      <w:r>
        <w:t>светодиоды</w:t>
      </w:r>
      <w:r>
        <w:rPr>
          <w:spacing w:val="-5"/>
        </w:rPr>
        <w:t xml:space="preserve"> </w:t>
      </w:r>
      <w:r>
        <w:t>погаснут</w:t>
      </w:r>
      <w:r>
        <w:rPr>
          <w:spacing w:val="-8"/>
        </w:rPr>
        <w:t xml:space="preserve"> </w:t>
      </w:r>
      <w:r>
        <w:t>примерно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3F7ABE3E" w14:textId="77777777" w:rsidR="00535189" w:rsidRDefault="00000000" w:rsidP="002B333E">
      <w:pPr>
        <w:pStyle w:val="a3"/>
        <w:spacing w:before="20" w:line="259" w:lineRule="auto"/>
        <w:ind w:left="2" w:right="151"/>
        <w:jc w:val="both"/>
      </w:pPr>
      <w:r>
        <w:t>секунду,</w:t>
      </w:r>
      <w:r>
        <w:rPr>
          <w:spacing w:val="-10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t>передатчик</w:t>
      </w:r>
      <w:r>
        <w:rPr>
          <w:spacing w:val="-10"/>
        </w:rPr>
        <w:t xml:space="preserve"> </w:t>
      </w:r>
      <w:r>
        <w:t>вернется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нормальный</w:t>
      </w:r>
      <w:r>
        <w:rPr>
          <w:spacing w:val="-10"/>
        </w:rPr>
        <w:t xml:space="preserve"> </w:t>
      </w:r>
      <w:r>
        <w:t>режим</w:t>
      </w:r>
      <w:r>
        <w:rPr>
          <w:spacing w:val="-11"/>
        </w:rPr>
        <w:t xml:space="preserve"> </w:t>
      </w:r>
      <w:r>
        <w:t>работы.</w:t>
      </w:r>
      <w:r>
        <w:rPr>
          <w:spacing w:val="-10"/>
        </w:rPr>
        <w:t xml:space="preserve"> </w:t>
      </w:r>
      <w:r>
        <w:t>Удержание</w:t>
      </w:r>
      <w:r>
        <w:rPr>
          <w:spacing w:val="-10"/>
        </w:rPr>
        <w:t xml:space="preserve"> </w:t>
      </w:r>
      <w:r>
        <w:t>контактов</w:t>
      </w:r>
      <w:r>
        <w:rPr>
          <w:spacing w:val="-11"/>
        </w:rPr>
        <w:t xml:space="preserve"> </w:t>
      </w:r>
      <w:r>
        <w:t>на время более 5 секунд снова переведет передатчик в режим привязки.</w:t>
      </w:r>
    </w:p>
    <w:p w14:paraId="62E114EE" w14:textId="77777777" w:rsidR="00535189" w:rsidRDefault="00000000" w:rsidP="002B333E">
      <w:pPr>
        <w:pStyle w:val="a3"/>
        <w:spacing w:before="160" w:line="259" w:lineRule="auto"/>
        <w:ind w:left="2" w:right="151" w:firstLine="359"/>
        <w:jc w:val="both"/>
      </w:pPr>
      <w:r>
        <w:t>Альтернативой</w:t>
      </w:r>
      <w:r>
        <w:rPr>
          <w:spacing w:val="-9"/>
        </w:rPr>
        <w:t xml:space="preserve"> </w:t>
      </w:r>
      <w:r>
        <w:t>переводу</w:t>
      </w:r>
      <w:r>
        <w:rPr>
          <w:spacing w:val="-12"/>
        </w:rPr>
        <w:t xml:space="preserve"> </w:t>
      </w:r>
      <w:r>
        <w:t>передатчика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привязки</w:t>
      </w:r>
      <w:r>
        <w:rPr>
          <w:spacing w:val="-9"/>
        </w:rPr>
        <w:t xml:space="preserve"> </w:t>
      </w:r>
      <w:r>
        <w:t>замыканием</w:t>
      </w:r>
      <w:r>
        <w:rPr>
          <w:spacing w:val="-9"/>
        </w:rPr>
        <w:t xml:space="preserve"> </w:t>
      </w:r>
      <w:r>
        <w:t>контактов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плате,</w:t>
      </w:r>
      <w:r>
        <w:rPr>
          <w:spacing w:val="-9"/>
        </w:rPr>
        <w:t xml:space="preserve"> </w:t>
      </w:r>
      <w:r>
        <w:t>в случае работы с передатчиком через вынос «Нить», является нажатие и удержание соответствующее время кнопки на модуле пульта выноса.</w:t>
      </w:r>
    </w:p>
    <w:p w14:paraId="6FECE871" w14:textId="77777777" w:rsidR="00535189" w:rsidRDefault="00000000" w:rsidP="002B333E">
      <w:pPr>
        <w:pStyle w:val="a3"/>
        <w:spacing w:before="159" w:line="259" w:lineRule="auto"/>
        <w:ind w:left="2" w:right="151" w:firstLine="359"/>
        <w:jc w:val="both"/>
      </w:pPr>
      <w:r>
        <w:t>Для</w:t>
      </w:r>
      <w:r>
        <w:rPr>
          <w:spacing w:val="-9"/>
        </w:rPr>
        <w:t xml:space="preserve"> </w:t>
      </w:r>
      <w:r>
        <w:t>вывода</w:t>
      </w:r>
      <w:r>
        <w:rPr>
          <w:spacing w:val="-8"/>
        </w:rPr>
        <w:t xml:space="preserve"> </w:t>
      </w:r>
      <w:r>
        <w:t>передатчика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режима</w:t>
      </w:r>
      <w:r>
        <w:rPr>
          <w:spacing w:val="-8"/>
        </w:rPr>
        <w:t xml:space="preserve"> </w:t>
      </w:r>
      <w:r>
        <w:t>привязки</w:t>
      </w:r>
      <w:r>
        <w:rPr>
          <w:spacing w:val="-8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снять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снова</w:t>
      </w:r>
      <w:r>
        <w:rPr>
          <w:spacing w:val="-8"/>
        </w:rPr>
        <w:t xml:space="preserve"> </w:t>
      </w:r>
      <w:r>
        <w:t>подать</w:t>
      </w:r>
      <w:r>
        <w:rPr>
          <w:spacing w:val="-8"/>
        </w:rPr>
        <w:t xml:space="preserve"> </w:t>
      </w:r>
      <w:r>
        <w:t>питание</w:t>
      </w:r>
      <w:r>
        <w:rPr>
          <w:spacing w:val="-8"/>
        </w:rPr>
        <w:t xml:space="preserve"> </w:t>
      </w:r>
      <w:proofErr w:type="gramStart"/>
      <w:r>
        <w:t xml:space="preserve">на </w:t>
      </w:r>
      <w:r>
        <w:rPr>
          <w:spacing w:val="-2"/>
        </w:rPr>
        <w:t>передатчик</w:t>
      </w:r>
      <w:proofErr w:type="gramEnd"/>
      <w:r>
        <w:rPr>
          <w:spacing w:val="-2"/>
        </w:rPr>
        <w:t>.</w:t>
      </w:r>
    </w:p>
    <w:p w14:paraId="6E9E2C29" w14:textId="77777777" w:rsidR="00535189" w:rsidRDefault="00000000" w:rsidP="002B333E">
      <w:pPr>
        <w:pStyle w:val="a3"/>
        <w:spacing w:before="160" w:line="259" w:lineRule="auto"/>
        <w:ind w:left="2" w:right="151" w:firstLine="359"/>
        <w:jc w:val="both"/>
      </w:pPr>
      <w:r>
        <w:t>Пока</w:t>
      </w:r>
      <w:r>
        <w:rPr>
          <w:spacing w:val="-7"/>
        </w:rPr>
        <w:t xml:space="preserve"> </w:t>
      </w:r>
      <w:r>
        <w:t>передатчик</w:t>
      </w:r>
      <w:r>
        <w:rPr>
          <w:spacing w:val="-7"/>
        </w:rPr>
        <w:t xml:space="preserve"> </w:t>
      </w:r>
      <w:r>
        <w:t>находится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привязки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привязывать</w:t>
      </w:r>
      <w:r>
        <w:rPr>
          <w:spacing w:val="-7"/>
        </w:rPr>
        <w:t xml:space="preserve"> </w:t>
      </w:r>
      <w:r>
        <w:t>приемники.</w:t>
      </w:r>
      <w:r>
        <w:rPr>
          <w:spacing w:val="-7"/>
        </w:rPr>
        <w:t xml:space="preserve"> </w:t>
      </w:r>
      <w:r>
        <w:t>Для привязки приемника к передатчику необходимо нажать и удерживать кнопку на приемнике и подать питание на приемник. На плате приемника загорится красный светодиод,</w:t>
      </w:r>
    </w:p>
    <w:p w14:paraId="45111D80" w14:textId="77777777" w:rsidR="00535189" w:rsidRDefault="00000000" w:rsidP="002B333E">
      <w:pPr>
        <w:pStyle w:val="a3"/>
        <w:spacing w:line="259" w:lineRule="auto"/>
        <w:ind w:left="2" w:right="151"/>
        <w:jc w:val="both"/>
      </w:pPr>
      <w:r>
        <w:t>сигнализирующий о входе в режим привязки и часто заморгает зеленый светодиод. Как только привязка</w:t>
      </w:r>
      <w:r>
        <w:rPr>
          <w:spacing w:val="-12"/>
        </w:rPr>
        <w:t xml:space="preserve"> </w:t>
      </w:r>
      <w:r>
        <w:t>приемника</w:t>
      </w:r>
      <w:r>
        <w:rPr>
          <w:spacing w:val="-12"/>
        </w:rPr>
        <w:t xml:space="preserve"> </w:t>
      </w:r>
      <w:r>
        <w:t>будет</w:t>
      </w:r>
      <w:r>
        <w:rPr>
          <w:spacing w:val="-12"/>
        </w:rPr>
        <w:t xml:space="preserve"> </w:t>
      </w:r>
      <w:r>
        <w:t>закончена,</w:t>
      </w:r>
      <w:r>
        <w:rPr>
          <w:spacing w:val="-12"/>
        </w:rPr>
        <w:t xml:space="preserve"> </w:t>
      </w:r>
      <w:r>
        <w:t>зеленый</w:t>
      </w:r>
      <w:r>
        <w:rPr>
          <w:spacing w:val="-12"/>
        </w:rPr>
        <w:t xml:space="preserve"> </w:t>
      </w:r>
      <w:r>
        <w:t>светодиод</w:t>
      </w:r>
      <w:r>
        <w:rPr>
          <w:spacing w:val="-12"/>
        </w:rPr>
        <w:t xml:space="preserve"> </w:t>
      </w:r>
      <w:r>
        <w:t>начнет</w:t>
      </w:r>
      <w:r>
        <w:rPr>
          <w:spacing w:val="-12"/>
        </w:rPr>
        <w:t xml:space="preserve"> </w:t>
      </w:r>
      <w:r>
        <w:t>моргать</w:t>
      </w:r>
      <w:r>
        <w:rPr>
          <w:spacing w:val="-12"/>
        </w:rPr>
        <w:t xml:space="preserve"> </w:t>
      </w:r>
      <w:r>
        <w:t>медленно.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перевода приемника в нормальный режим необходимо снять и снова подать питание на приемник.</w:t>
      </w:r>
    </w:p>
    <w:p w14:paraId="3CA59409" w14:textId="77777777" w:rsidR="00535189" w:rsidRDefault="00535189" w:rsidP="002B333E">
      <w:pPr>
        <w:pStyle w:val="a3"/>
        <w:jc w:val="both"/>
      </w:pPr>
    </w:p>
    <w:p w14:paraId="372D039F" w14:textId="77777777" w:rsidR="00535189" w:rsidRDefault="00535189" w:rsidP="002B333E">
      <w:pPr>
        <w:pStyle w:val="a3"/>
        <w:spacing w:before="102"/>
        <w:jc w:val="both"/>
      </w:pPr>
    </w:p>
    <w:p w14:paraId="54F0C93F" w14:textId="14932010" w:rsidR="00535189" w:rsidRDefault="00000000" w:rsidP="002B333E">
      <w:pPr>
        <w:spacing w:line="256" w:lineRule="auto"/>
        <w:ind w:left="2" w:right="151" w:firstLine="35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Техническая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поддержка,</w:t>
      </w:r>
      <w:r>
        <w:rPr>
          <w:rFonts w:ascii="Calibri" w:hAnsi="Calibri"/>
          <w:b/>
          <w:spacing w:val="-12"/>
        </w:rPr>
        <w:t xml:space="preserve"> </w:t>
      </w:r>
      <w:r>
        <w:rPr>
          <w:rFonts w:ascii="Calibri" w:hAnsi="Calibri"/>
          <w:b/>
        </w:rPr>
        <w:t>обновления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ПО,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а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также</w:t>
      </w:r>
      <w:r>
        <w:rPr>
          <w:rFonts w:ascii="Calibri" w:hAnsi="Calibri"/>
          <w:b/>
          <w:spacing w:val="-13"/>
        </w:rPr>
        <w:t xml:space="preserve"> </w:t>
      </w:r>
      <w:r>
        <w:rPr>
          <w:rFonts w:ascii="Calibri" w:hAnsi="Calibri"/>
          <w:b/>
        </w:rPr>
        <w:t>замечания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и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предложения предоставляются и принимаются</w:t>
      </w:r>
      <w:r w:rsidR="00D220AF">
        <w:rPr>
          <w:rFonts w:ascii="Calibri" w:hAnsi="Calibri"/>
          <w:b/>
        </w:rPr>
        <w:t xml:space="preserve"> по телефону:</w:t>
      </w:r>
      <w:r w:rsidR="00D220AF" w:rsidRPr="00D220AF">
        <w:rPr>
          <w:rFonts w:ascii="Roboto" w:hAnsi="Roboto"/>
          <w:color w:val="060708"/>
          <w:shd w:val="clear" w:color="auto" w:fill="FFFFFF"/>
        </w:rPr>
        <w:t xml:space="preserve"> </w:t>
      </w:r>
      <w:r w:rsidR="00D220AF" w:rsidRPr="00D220AF">
        <w:rPr>
          <w:rFonts w:ascii="Calibri" w:hAnsi="Calibri"/>
          <w:b/>
        </w:rPr>
        <w:t>88619904600</w:t>
      </w:r>
      <w:r w:rsidR="00D220AF">
        <w:rPr>
          <w:rFonts w:ascii="Calibri" w:hAnsi="Calibri"/>
          <w:b/>
        </w:rPr>
        <w:t xml:space="preserve"> и на электронную почту:</w:t>
      </w:r>
      <w:r w:rsidR="002B333E">
        <w:rPr>
          <w:rFonts w:ascii="Calibri" w:hAnsi="Calibri"/>
          <w:b/>
        </w:rPr>
        <w:t xml:space="preserve"> </w:t>
      </w:r>
      <w:r w:rsidR="002B333E" w:rsidRPr="002B333E">
        <w:rPr>
          <w:rFonts w:ascii="Calibri" w:hAnsi="Calibri"/>
          <w:b/>
        </w:rPr>
        <w:t>gagaring.cs@mail.ru</w:t>
      </w:r>
      <w:r w:rsidR="00D220AF">
        <w:rPr>
          <w:rFonts w:ascii="Calibri" w:hAnsi="Calibri"/>
          <w:b/>
        </w:rPr>
        <w:t xml:space="preserve">; </w:t>
      </w:r>
      <w:hyperlink r:id="rId10" w:history="1">
        <w:r w:rsidR="002B333E" w:rsidRPr="00E6339A">
          <w:rPr>
            <w:rStyle w:val="a5"/>
            <w:rFonts w:ascii="Calibri" w:hAnsi="Calibri"/>
            <w:b/>
          </w:rPr>
          <w:t>support@gagaring.ru</w:t>
        </w:r>
      </w:hyperlink>
      <w:r w:rsidR="002B333E">
        <w:rPr>
          <w:rFonts w:ascii="Calibri" w:hAnsi="Calibri"/>
          <w:b/>
        </w:rPr>
        <w:t xml:space="preserve"> (техподдержка)</w:t>
      </w:r>
    </w:p>
    <w:p w14:paraId="3465519A" w14:textId="6B41B803" w:rsidR="00535189" w:rsidRDefault="00000000" w:rsidP="002B333E">
      <w:pPr>
        <w:pStyle w:val="a3"/>
        <w:spacing w:before="10"/>
        <w:jc w:val="both"/>
        <w:rPr>
          <w:rFonts w:ascii="Calibri"/>
          <w:b/>
          <w:sz w:val="16"/>
        </w:rPr>
      </w:pPr>
      <w:r>
        <w:rPr>
          <w:rFonts w:ascii="Calibri"/>
          <w:b/>
          <w:noProof/>
          <w:sz w:val="16"/>
        </w:rPr>
        <w:drawing>
          <wp:anchor distT="0" distB="0" distL="0" distR="0" simplePos="0" relativeHeight="487590912" behindDoc="1" locked="0" layoutInCell="1" allowOverlap="1" wp14:anchorId="69D116AF" wp14:editId="15603395">
            <wp:simplePos x="0" y="0"/>
            <wp:positionH relativeFrom="page">
              <wp:posOffset>1309369</wp:posOffset>
            </wp:positionH>
            <wp:positionV relativeFrom="paragraph">
              <wp:posOffset>145613</wp:posOffset>
            </wp:positionV>
            <wp:extent cx="1403713" cy="1372552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713" cy="137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3518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B1856"/>
    <w:multiLevelType w:val="hybridMultilevel"/>
    <w:tmpl w:val="AB26738C"/>
    <w:lvl w:ilvl="0" w:tplc="4678E530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D64084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208F8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CA2025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1C985DA8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4FB8C21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0D7CC0B2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129EA7A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6362E5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9C1057F"/>
    <w:multiLevelType w:val="hybridMultilevel"/>
    <w:tmpl w:val="37CA9300"/>
    <w:lvl w:ilvl="0" w:tplc="E83268DC">
      <w:numFmt w:val="bullet"/>
      <w:lvlText w:val="-"/>
      <w:lvlJc w:val="left"/>
      <w:pPr>
        <w:ind w:left="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A69EC4">
      <w:numFmt w:val="bullet"/>
      <w:lvlText w:val="-"/>
      <w:lvlJc w:val="left"/>
      <w:pPr>
        <w:ind w:left="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76840396">
      <w:numFmt w:val="bullet"/>
      <w:lvlText w:val="•"/>
      <w:lvlJc w:val="left"/>
      <w:pPr>
        <w:ind w:left="1899" w:hanging="130"/>
      </w:pPr>
      <w:rPr>
        <w:rFonts w:hint="default"/>
        <w:lang w:val="ru-RU" w:eastAsia="en-US" w:bidi="ar-SA"/>
      </w:rPr>
    </w:lvl>
    <w:lvl w:ilvl="3" w:tplc="05140B9E">
      <w:numFmt w:val="bullet"/>
      <w:lvlText w:val="•"/>
      <w:lvlJc w:val="left"/>
      <w:pPr>
        <w:ind w:left="2849" w:hanging="130"/>
      </w:pPr>
      <w:rPr>
        <w:rFonts w:hint="default"/>
        <w:lang w:val="ru-RU" w:eastAsia="en-US" w:bidi="ar-SA"/>
      </w:rPr>
    </w:lvl>
    <w:lvl w:ilvl="4" w:tplc="0214026E">
      <w:numFmt w:val="bullet"/>
      <w:lvlText w:val="•"/>
      <w:lvlJc w:val="left"/>
      <w:pPr>
        <w:ind w:left="3799" w:hanging="130"/>
      </w:pPr>
      <w:rPr>
        <w:rFonts w:hint="default"/>
        <w:lang w:val="ru-RU" w:eastAsia="en-US" w:bidi="ar-SA"/>
      </w:rPr>
    </w:lvl>
    <w:lvl w:ilvl="5" w:tplc="8B3AA16A">
      <w:numFmt w:val="bullet"/>
      <w:lvlText w:val="•"/>
      <w:lvlJc w:val="left"/>
      <w:pPr>
        <w:ind w:left="4749" w:hanging="130"/>
      </w:pPr>
      <w:rPr>
        <w:rFonts w:hint="default"/>
        <w:lang w:val="ru-RU" w:eastAsia="en-US" w:bidi="ar-SA"/>
      </w:rPr>
    </w:lvl>
    <w:lvl w:ilvl="6" w:tplc="D5DCDD38">
      <w:numFmt w:val="bullet"/>
      <w:lvlText w:val="•"/>
      <w:lvlJc w:val="left"/>
      <w:pPr>
        <w:ind w:left="5699" w:hanging="130"/>
      </w:pPr>
      <w:rPr>
        <w:rFonts w:hint="default"/>
        <w:lang w:val="ru-RU" w:eastAsia="en-US" w:bidi="ar-SA"/>
      </w:rPr>
    </w:lvl>
    <w:lvl w:ilvl="7" w:tplc="3B26AF5C">
      <w:numFmt w:val="bullet"/>
      <w:lvlText w:val="•"/>
      <w:lvlJc w:val="left"/>
      <w:pPr>
        <w:ind w:left="6648" w:hanging="130"/>
      </w:pPr>
      <w:rPr>
        <w:rFonts w:hint="default"/>
        <w:lang w:val="ru-RU" w:eastAsia="en-US" w:bidi="ar-SA"/>
      </w:rPr>
    </w:lvl>
    <w:lvl w:ilvl="8" w:tplc="E6E6880C">
      <w:numFmt w:val="bullet"/>
      <w:lvlText w:val="•"/>
      <w:lvlJc w:val="left"/>
      <w:pPr>
        <w:ind w:left="7598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4697647C"/>
    <w:multiLevelType w:val="hybridMultilevel"/>
    <w:tmpl w:val="7A72EB86"/>
    <w:lvl w:ilvl="0" w:tplc="1EF62C60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5FCF7F4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6EA7BB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5F84E812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8F2D31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CA38622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382ACE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B72F22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439AEDD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8FE02E6"/>
    <w:multiLevelType w:val="hybridMultilevel"/>
    <w:tmpl w:val="CBC61088"/>
    <w:lvl w:ilvl="0" w:tplc="8B04A4C2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F87CD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EFC4B0D4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9EEB636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E1AC11C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F62623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33269ABE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055A911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6C4C1F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12868CA"/>
    <w:multiLevelType w:val="hybridMultilevel"/>
    <w:tmpl w:val="ADAE8C3A"/>
    <w:lvl w:ilvl="0" w:tplc="F57C1BBE">
      <w:start w:val="1"/>
      <w:numFmt w:val="decimal"/>
      <w:lvlText w:val="%1"/>
      <w:lvlJc w:val="left"/>
      <w:pPr>
        <w:ind w:left="3806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DC4F1A4">
      <w:numFmt w:val="bullet"/>
      <w:lvlText w:val="•"/>
      <w:lvlJc w:val="left"/>
      <w:pPr>
        <w:ind w:left="4369" w:hanging="164"/>
      </w:pPr>
      <w:rPr>
        <w:rFonts w:hint="default"/>
        <w:lang w:val="ru-RU" w:eastAsia="en-US" w:bidi="ar-SA"/>
      </w:rPr>
    </w:lvl>
    <w:lvl w:ilvl="2" w:tplc="A01A8022">
      <w:numFmt w:val="bullet"/>
      <w:lvlText w:val="•"/>
      <w:lvlJc w:val="left"/>
      <w:pPr>
        <w:ind w:left="4939" w:hanging="164"/>
      </w:pPr>
      <w:rPr>
        <w:rFonts w:hint="default"/>
        <w:lang w:val="ru-RU" w:eastAsia="en-US" w:bidi="ar-SA"/>
      </w:rPr>
    </w:lvl>
    <w:lvl w:ilvl="3" w:tplc="3B1AA9AE">
      <w:numFmt w:val="bullet"/>
      <w:lvlText w:val="•"/>
      <w:lvlJc w:val="left"/>
      <w:pPr>
        <w:ind w:left="5509" w:hanging="164"/>
      </w:pPr>
      <w:rPr>
        <w:rFonts w:hint="default"/>
        <w:lang w:val="ru-RU" w:eastAsia="en-US" w:bidi="ar-SA"/>
      </w:rPr>
    </w:lvl>
    <w:lvl w:ilvl="4" w:tplc="F118D05C">
      <w:numFmt w:val="bullet"/>
      <w:lvlText w:val="•"/>
      <w:lvlJc w:val="left"/>
      <w:pPr>
        <w:ind w:left="6079" w:hanging="164"/>
      </w:pPr>
      <w:rPr>
        <w:rFonts w:hint="default"/>
        <w:lang w:val="ru-RU" w:eastAsia="en-US" w:bidi="ar-SA"/>
      </w:rPr>
    </w:lvl>
    <w:lvl w:ilvl="5" w:tplc="F3E0A2CC">
      <w:numFmt w:val="bullet"/>
      <w:lvlText w:val="•"/>
      <w:lvlJc w:val="left"/>
      <w:pPr>
        <w:ind w:left="6649" w:hanging="164"/>
      </w:pPr>
      <w:rPr>
        <w:rFonts w:hint="default"/>
        <w:lang w:val="ru-RU" w:eastAsia="en-US" w:bidi="ar-SA"/>
      </w:rPr>
    </w:lvl>
    <w:lvl w:ilvl="6" w:tplc="1E388E08">
      <w:numFmt w:val="bullet"/>
      <w:lvlText w:val="•"/>
      <w:lvlJc w:val="left"/>
      <w:pPr>
        <w:ind w:left="7219" w:hanging="164"/>
      </w:pPr>
      <w:rPr>
        <w:rFonts w:hint="default"/>
        <w:lang w:val="ru-RU" w:eastAsia="en-US" w:bidi="ar-SA"/>
      </w:rPr>
    </w:lvl>
    <w:lvl w:ilvl="7" w:tplc="5222343A">
      <w:numFmt w:val="bullet"/>
      <w:lvlText w:val="•"/>
      <w:lvlJc w:val="left"/>
      <w:pPr>
        <w:ind w:left="7788" w:hanging="164"/>
      </w:pPr>
      <w:rPr>
        <w:rFonts w:hint="default"/>
        <w:lang w:val="ru-RU" w:eastAsia="en-US" w:bidi="ar-SA"/>
      </w:rPr>
    </w:lvl>
    <w:lvl w:ilvl="8" w:tplc="FCDE767C">
      <w:numFmt w:val="bullet"/>
      <w:lvlText w:val="•"/>
      <w:lvlJc w:val="left"/>
      <w:pPr>
        <w:ind w:left="8358" w:hanging="164"/>
      </w:pPr>
      <w:rPr>
        <w:rFonts w:hint="default"/>
        <w:lang w:val="ru-RU" w:eastAsia="en-US" w:bidi="ar-SA"/>
      </w:rPr>
    </w:lvl>
  </w:abstractNum>
  <w:num w:numId="1" w16cid:durableId="519124556">
    <w:abstractNumId w:val="0"/>
  </w:num>
  <w:num w:numId="2" w16cid:durableId="757169012">
    <w:abstractNumId w:val="3"/>
  </w:num>
  <w:num w:numId="3" w16cid:durableId="1503161361">
    <w:abstractNumId w:val="2"/>
  </w:num>
  <w:num w:numId="4" w16cid:durableId="1561213428">
    <w:abstractNumId w:val="4"/>
  </w:num>
  <w:num w:numId="5" w16cid:durableId="179675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5189"/>
    <w:rsid w:val="001443C5"/>
    <w:rsid w:val="002B333E"/>
    <w:rsid w:val="00535189"/>
    <w:rsid w:val="00D2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2D7F"/>
  <w15:docId w15:val="{59E61673-E37C-43BA-BD34-9FC38F9E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3"/>
      <w:ind w:right="139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right="14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2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220A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22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mailto:support@gagaring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Self Alex</dc:creator>
  <cp:lastModifiedBy>Vyaznikovceva_IV</cp:lastModifiedBy>
  <cp:revision>2</cp:revision>
  <dcterms:created xsi:type="dcterms:W3CDTF">2026-05-06T06:21:00Z</dcterms:created>
  <dcterms:modified xsi:type="dcterms:W3CDTF">2026-05-06T06:37:00Z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2019</vt:lpwstr>
  </property>
</Properties>
</file>